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7C0A3" w14:textId="0A779E80" w:rsidR="00D82250" w:rsidRPr="00D82250" w:rsidRDefault="00D82250" w:rsidP="00D82250">
      <w:pPr>
        <w:spacing w:line="240" w:lineRule="auto"/>
        <w:jc w:val="center"/>
        <w:rPr>
          <w:rFonts w:ascii="Book Antiqua" w:eastAsia="Nunito" w:hAnsi="Book Antiqua" w:cs="Nunito"/>
          <w:b/>
          <w:sz w:val="21"/>
          <w:u w:val="single"/>
        </w:rPr>
      </w:pPr>
      <w:r w:rsidRPr="00D82250">
        <w:rPr>
          <w:rFonts w:ascii="Book Antiqua" w:eastAsia="Nunito" w:hAnsi="Book Antiqua" w:cs="Nunito"/>
          <w:b/>
          <w:sz w:val="21"/>
          <w:u w:val="single"/>
        </w:rPr>
        <w:t>Committee Meeting M</w:t>
      </w:r>
      <w:r w:rsidR="0088353E">
        <w:rPr>
          <w:rFonts w:ascii="Book Antiqua" w:eastAsia="Nunito" w:hAnsi="Book Antiqua" w:cs="Nunito"/>
          <w:b/>
          <w:sz w:val="21"/>
          <w:u w:val="single"/>
        </w:rPr>
        <w:t>inutes</w:t>
      </w:r>
    </w:p>
    <w:p w14:paraId="0F7615D1" w14:textId="77777777" w:rsidR="00D82250" w:rsidRPr="00C76E7E" w:rsidRDefault="00D82250" w:rsidP="00D82250">
      <w:pPr>
        <w:spacing w:line="240" w:lineRule="auto"/>
        <w:jc w:val="center"/>
        <w:rPr>
          <w:rFonts w:ascii="Book Antiqua" w:eastAsia="Nunito" w:hAnsi="Book Antiqua" w:cs="Nunito"/>
          <w:sz w:val="20"/>
          <w:szCs w:val="20"/>
        </w:rPr>
      </w:pPr>
      <w:r w:rsidRPr="00C76E7E">
        <w:rPr>
          <w:rFonts w:ascii="Book Antiqua" w:eastAsia="Nunito" w:hAnsi="Book Antiqua" w:cs="Nunito"/>
          <w:b/>
          <w:sz w:val="20"/>
          <w:szCs w:val="20"/>
        </w:rPr>
        <w:t xml:space="preserve">Date </w:t>
      </w:r>
      <w:r w:rsidRPr="00C76E7E">
        <w:rPr>
          <w:rFonts w:ascii="Book Antiqua" w:eastAsia="Nunito" w:hAnsi="Book Antiqua" w:cs="Nunito"/>
          <w:sz w:val="20"/>
          <w:szCs w:val="20"/>
        </w:rPr>
        <w:t>- 27/09/2020</w:t>
      </w:r>
    </w:p>
    <w:p w14:paraId="6B045889" w14:textId="77777777" w:rsidR="00D82250" w:rsidRDefault="00D82250" w:rsidP="00D82250">
      <w:pPr>
        <w:spacing w:line="240" w:lineRule="auto"/>
        <w:rPr>
          <w:rFonts w:ascii="Book Antiqua" w:eastAsia="Nunito" w:hAnsi="Book Antiqua" w:cs="Nunito"/>
          <w:b/>
          <w:sz w:val="20"/>
          <w:szCs w:val="20"/>
        </w:rPr>
      </w:pPr>
    </w:p>
    <w:p w14:paraId="5B4206D1" w14:textId="0F0C6ED3" w:rsidR="00D82250" w:rsidRPr="00C76E7E" w:rsidRDefault="00D82250" w:rsidP="00D82250">
      <w:pPr>
        <w:spacing w:line="240" w:lineRule="auto"/>
        <w:rPr>
          <w:rFonts w:ascii="Book Antiqua" w:eastAsia="Nunito" w:hAnsi="Book Antiqua" w:cs="Nunito"/>
          <w:b/>
          <w:sz w:val="20"/>
          <w:szCs w:val="20"/>
        </w:rPr>
      </w:pPr>
      <w:r w:rsidRPr="00C76E7E">
        <w:rPr>
          <w:rFonts w:ascii="Book Antiqua" w:eastAsia="Nunito" w:hAnsi="Book Antiqua" w:cs="Nunito"/>
          <w:b/>
          <w:sz w:val="20"/>
          <w:szCs w:val="20"/>
        </w:rPr>
        <w:t>Present:</w:t>
      </w:r>
    </w:p>
    <w:tbl>
      <w:tblPr>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795"/>
        <w:gridCol w:w="435"/>
      </w:tblGrid>
      <w:tr w:rsidR="00D82250" w:rsidRPr="00C76E7E" w14:paraId="14412CD9" w14:textId="77777777" w:rsidTr="00DC1CB5">
        <w:tc>
          <w:tcPr>
            <w:tcW w:w="2730" w:type="dxa"/>
            <w:shd w:val="clear" w:color="auto" w:fill="auto"/>
            <w:tcMar>
              <w:top w:w="100" w:type="dxa"/>
              <w:left w:w="100" w:type="dxa"/>
              <w:bottom w:w="100" w:type="dxa"/>
              <w:right w:w="100" w:type="dxa"/>
            </w:tcMar>
          </w:tcPr>
          <w:p w14:paraId="28C4FED6"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Jack McAlinden</w:t>
            </w:r>
          </w:p>
        </w:tc>
        <w:tc>
          <w:tcPr>
            <w:tcW w:w="3795" w:type="dxa"/>
            <w:shd w:val="clear" w:color="auto" w:fill="auto"/>
            <w:tcMar>
              <w:top w:w="100" w:type="dxa"/>
              <w:left w:w="100" w:type="dxa"/>
              <w:bottom w:w="100" w:type="dxa"/>
              <w:right w:w="100" w:type="dxa"/>
            </w:tcMar>
          </w:tcPr>
          <w:p w14:paraId="28711004"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president@galenicals.org.uk</w:t>
            </w:r>
          </w:p>
        </w:tc>
        <w:tc>
          <w:tcPr>
            <w:tcW w:w="435" w:type="dxa"/>
            <w:shd w:val="clear" w:color="auto" w:fill="auto"/>
            <w:tcMar>
              <w:top w:w="100" w:type="dxa"/>
              <w:left w:w="100" w:type="dxa"/>
              <w:bottom w:w="100" w:type="dxa"/>
              <w:right w:w="100" w:type="dxa"/>
            </w:tcMar>
          </w:tcPr>
          <w:p w14:paraId="14802CBE"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3142AA9A" w14:textId="77777777" w:rsidTr="00DC1CB5">
        <w:tc>
          <w:tcPr>
            <w:tcW w:w="2730" w:type="dxa"/>
            <w:shd w:val="clear" w:color="auto" w:fill="auto"/>
            <w:tcMar>
              <w:top w:w="100" w:type="dxa"/>
              <w:left w:w="100" w:type="dxa"/>
              <w:bottom w:w="100" w:type="dxa"/>
              <w:right w:w="100" w:type="dxa"/>
            </w:tcMar>
          </w:tcPr>
          <w:p w14:paraId="236240AC"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Lucy Willis</w:t>
            </w:r>
          </w:p>
        </w:tc>
        <w:tc>
          <w:tcPr>
            <w:tcW w:w="3795" w:type="dxa"/>
            <w:shd w:val="clear" w:color="auto" w:fill="auto"/>
            <w:tcMar>
              <w:top w:w="100" w:type="dxa"/>
              <w:left w:w="100" w:type="dxa"/>
              <w:bottom w:w="100" w:type="dxa"/>
              <w:right w:w="100" w:type="dxa"/>
            </w:tcMar>
          </w:tcPr>
          <w:p w14:paraId="0B57D709"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secretary@galenicals.org.uk</w:t>
            </w:r>
          </w:p>
        </w:tc>
        <w:tc>
          <w:tcPr>
            <w:tcW w:w="435" w:type="dxa"/>
            <w:shd w:val="clear" w:color="auto" w:fill="auto"/>
            <w:tcMar>
              <w:top w:w="100" w:type="dxa"/>
              <w:left w:w="100" w:type="dxa"/>
              <w:bottom w:w="100" w:type="dxa"/>
              <w:right w:w="100" w:type="dxa"/>
            </w:tcMar>
          </w:tcPr>
          <w:p w14:paraId="43E131DC"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3EBD4D33" w14:textId="77777777" w:rsidTr="00DC1CB5">
        <w:tc>
          <w:tcPr>
            <w:tcW w:w="2730" w:type="dxa"/>
            <w:shd w:val="clear" w:color="auto" w:fill="auto"/>
            <w:tcMar>
              <w:top w:w="100" w:type="dxa"/>
              <w:left w:w="100" w:type="dxa"/>
              <w:bottom w:w="100" w:type="dxa"/>
              <w:right w:w="100" w:type="dxa"/>
            </w:tcMar>
          </w:tcPr>
          <w:p w14:paraId="65979C14"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Alice Watts</w:t>
            </w:r>
          </w:p>
        </w:tc>
        <w:tc>
          <w:tcPr>
            <w:tcW w:w="3795" w:type="dxa"/>
            <w:shd w:val="clear" w:color="auto" w:fill="auto"/>
            <w:tcMar>
              <w:top w:w="100" w:type="dxa"/>
              <w:left w:w="100" w:type="dxa"/>
              <w:bottom w:w="100" w:type="dxa"/>
              <w:right w:w="100" w:type="dxa"/>
            </w:tcMar>
          </w:tcPr>
          <w:p w14:paraId="044B85B5"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performingarts@galenicals.org.uk</w:t>
            </w:r>
          </w:p>
        </w:tc>
        <w:tc>
          <w:tcPr>
            <w:tcW w:w="435" w:type="dxa"/>
            <w:shd w:val="clear" w:color="auto" w:fill="auto"/>
            <w:tcMar>
              <w:top w:w="100" w:type="dxa"/>
              <w:left w:w="100" w:type="dxa"/>
              <w:bottom w:w="100" w:type="dxa"/>
              <w:right w:w="100" w:type="dxa"/>
            </w:tcMar>
          </w:tcPr>
          <w:p w14:paraId="60552D72"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7708D90F" w14:textId="77777777" w:rsidTr="00DC1CB5">
        <w:tc>
          <w:tcPr>
            <w:tcW w:w="2730" w:type="dxa"/>
            <w:shd w:val="clear" w:color="auto" w:fill="auto"/>
            <w:tcMar>
              <w:top w:w="100" w:type="dxa"/>
              <w:left w:w="100" w:type="dxa"/>
              <w:bottom w:w="100" w:type="dxa"/>
              <w:right w:w="100" w:type="dxa"/>
            </w:tcMar>
          </w:tcPr>
          <w:p w14:paraId="7F476EBF"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Kieran Howarth</w:t>
            </w:r>
          </w:p>
        </w:tc>
        <w:tc>
          <w:tcPr>
            <w:tcW w:w="3795" w:type="dxa"/>
            <w:shd w:val="clear" w:color="auto" w:fill="auto"/>
            <w:tcMar>
              <w:top w:w="100" w:type="dxa"/>
              <w:left w:w="100" w:type="dxa"/>
              <w:bottom w:w="100" w:type="dxa"/>
              <w:right w:w="100" w:type="dxa"/>
            </w:tcMar>
          </w:tcPr>
          <w:p w14:paraId="727091B1"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alumni@galenicals.org.uk</w:t>
            </w:r>
          </w:p>
        </w:tc>
        <w:tc>
          <w:tcPr>
            <w:tcW w:w="435" w:type="dxa"/>
            <w:shd w:val="clear" w:color="auto" w:fill="auto"/>
            <w:tcMar>
              <w:top w:w="100" w:type="dxa"/>
              <w:left w:w="100" w:type="dxa"/>
              <w:bottom w:w="100" w:type="dxa"/>
              <w:right w:w="100" w:type="dxa"/>
            </w:tcMar>
          </w:tcPr>
          <w:p w14:paraId="63921A53"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092C3A05" w14:textId="77777777" w:rsidTr="00DC1CB5">
        <w:tc>
          <w:tcPr>
            <w:tcW w:w="2730" w:type="dxa"/>
            <w:shd w:val="clear" w:color="auto" w:fill="auto"/>
            <w:tcMar>
              <w:top w:w="100" w:type="dxa"/>
              <w:left w:w="100" w:type="dxa"/>
              <w:bottom w:w="100" w:type="dxa"/>
              <w:right w:w="100" w:type="dxa"/>
            </w:tcMar>
          </w:tcPr>
          <w:p w14:paraId="297C1EC5"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 xml:space="preserve">Narendra Mampitiya </w:t>
            </w:r>
          </w:p>
        </w:tc>
        <w:tc>
          <w:tcPr>
            <w:tcW w:w="3795" w:type="dxa"/>
            <w:shd w:val="clear" w:color="auto" w:fill="auto"/>
            <w:tcMar>
              <w:top w:w="100" w:type="dxa"/>
              <w:left w:w="100" w:type="dxa"/>
              <w:bottom w:w="100" w:type="dxa"/>
              <w:right w:w="100" w:type="dxa"/>
            </w:tcMar>
          </w:tcPr>
          <w:p w14:paraId="19B52B09"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senior@galenicals.org.uk</w:t>
            </w:r>
          </w:p>
        </w:tc>
        <w:tc>
          <w:tcPr>
            <w:tcW w:w="435" w:type="dxa"/>
            <w:shd w:val="clear" w:color="auto" w:fill="auto"/>
            <w:tcMar>
              <w:top w:w="100" w:type="dxa"/>
              <w:left w:w="100" w:type="dxa"/>
              <w:bottom w:w="100" w:type="dxa"/>
              <w:right w:w="100" w:type="dxa"/>
            </w:tcMar>
          </w:tcPr>
          <w:p w14:paraId="5640A5FA"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296B2489" w14:textId="77777777" w:rsidTr="00DC1CB5">
        <w:tc>
          <w:tcPr>
            <w:tcW w:w="2730" w:type="dxa"/>
            <w:shd w:val="clear" w:color="auto" w:fill="auto"/>
            <w:tcMar>
              <w:top w:w="100" w:type="dxa"/>
              <w:left w:w="100" w:type="dxa"/>
              <w:bottom w:w="100" w:type="dxa"/>
              <w:right w:w="100" w:type="dxa"/>
            </w:tcMar>
          </w:tcPr>
          <w:p w14:paraId="00BA8F43"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Bash Hamza</w:t>
            </w:r>
          </w:p>
        </w:tc>
        <w:tc>
          <w:tcPr>
            <w:tcW w:w="3795" w:type="dxa"/>
            <w:shd w:val="clear" w:color="auto" w:fill="auto"/>
            <w:tcMar>
              <w:top w:w="100" w:type="dxa"/>
              <w:left w:w="100" w:type="dxa"/>
              <w:bottom w:w="100" w:type="dxa"/>
              <w:right w:w="100" w:type="dxa"/>
            </w:tcMar>
          </w:tcPr>
          <w:p w14:paraId="1016AEB9"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collegesdirector@galenicals.org.uk</w:t>
            </w:r>
          </w:p>
        </w:tc>
        <w:tc>
          <w:tcPr>
            <w:tcW w:w="435" w:type="dxa"/>
            <w:shd w:val="clear" w:color="auto" w:fill="auto"/>
            <w:tcMar>
              <w:top w:w="100" w:type="dxa"/>
              <w:left w:w="100" w:type="dxa"/>
              <w:bottom w:w="100" w:type="dxa"/>
              <w:right w:w="100" w:type="dxa"/>
            </w:tcMar>
          </w:tcPr>
          <w:p w14:paraId="51399738"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5B1B6392" w14:textId="77777777" w:rsidTr="00DC1CB5">
        <w:tc>
          <w:tcPr>
            <w:tcW w:w="2730" w:type="dxa"/>
            <w:shd w:val="clear" w:color="auto" w:fill="auto"/>
            <w:tcMar>
              <w:top w:w="100" w:type="dxa"/>
              <w:left w:w="100" w:type="dxa"/>
              <w:bottom w:w="100" w:type="dxa"/>
              <w:right w:w="100" w:type="dxa"/>
            </w:tcMar>
          </w:tcPr>
          <w:p w14:paraId="0E656E32"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Francesca Blest</w:t>
            </w:r>
          </w:p>
        </w:tc>
        <w:tc>
          <w:tcPr>
            <w:tcW w:w="3795" w:type="dxa"/>
            <w:shd w:val="clear" w:color="auto" w:fill="auto"/>
            <w:tcMar>
              <w:top w:w="100" w:type="dxa"/>
              <w:left w:w="100" w:type="dxa"/>
              <w:bottom w:w="100" w:type="dxa"/>
              <w:right w:w="100" w:type="dxa"/>
            </w:tcMar>
          </w:tcPr>
          <w:p w14:paraId="64412025"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sports@galenicals.org.uk</w:t>
            </w:r>
          </w:p>
        </w:tc>
        <w:tc>
          <w:tcPr>
            <w:tcW w:w="435" w:type="dxa"/>
            <w:shd w:val="clear" w:color="auto" w:fill="auto"/>
            <w:tcMar>
              <w:top w:w="100" w:type="dxa"/>
              <w:left w:w="100" w:type="dxa"/>
              <w:bottom w:w="100" w:type="dxa"/>
              <w:right w:w="100" w:type="dxa"/>
            </w:tcMar>
          </w:tcPr>
          <w:p w14:paraId="317B1D2F"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1A7E17D1" w14:textId="77777777" w:rsidTr="00DC1CB5">
        <w:tc>
          <w:tcPr>
            <w:tcW w:w="2730" w:type="dxa"/>
            <w:shd w:val="clear" w:color="auto" w:fill="auto"/>
            <w:tcMar>
              <w:top w:w="100" w:type="dxa"/>
              <w:left w:w="100" w:type="dxa"/>
              <w:bottom w:w="100" w:type="dxa"/>
              <w:right w:w="100" w:type="dxa"/>
            </w:tcMar>
          </w:tcPr>
          <w:p w14:paraId="44C7CD87"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Callum Craig</w:t>
            </w:r>
          </w:p>
        </w:tc>
        <w:tc>
          <w:tcPr>
            <w:tcW w:w="3795" w:type="dxa"/>
            <w:shd w:val="clear" w:color="auto" w:fill="auto"/>
            <w:tcMar>
              <w:top w:w="100" w:type="dxa"/>
              <w:left w:w="100" w:type="dxa"/>
              <w:bottom w:w="100" w:type="dxa"/>
              <w:right w:w="100" w:type="dxa"/>
            </w:tcMar>
          </w:tcPr>
          <w:p w14:paraId="402486B0"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treasurer@galenicals.org.uk</w:t>
            </w:r>
          </w:p>
        </w:tc>
        <w:tc>
          <w:tcPr>
            <w:tcW w:w="435" w:type="dxa"/>
            <w:shd w:val="clear" w:color="auto" w:fill="auto"/>
            <w:tcMar>
              <w:top w:w="100" w:type="dxa"/>
              <w:left w:w="100" w:type="dxa"/>
              <w:bottom w:w="100" w:type="dxa"/>
              <w:right w:w="100" w:type="dxa"/>
            </w:tcMar>
          </w:tcPr>
          <w:p w14:paraId="544FF530"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p>
        </w:tc>
      </w:tr>
      <w:tr w:rsidR="00D82250" w:rsidRPr="00C76E7E" w14:paraId="4951545C" w14:textId="77777777" w:rsidTr="00DC1CB5">
        <w:tc>
          <w:tcPr>
            <w:tcW w:w="2730" w:type="dxa"/>
            <w:shd w:val="clear" w:color="auto" w:fill="auto"/>
            <w:tcMar>
              <w:top w:w="100" w:type="dxa"/>
              <w:left w:w="100" w:type="dxa"/>
              <w:bottom w:w="100" w:type="dxa"/>
              <w:right w:w="100" w:type="dxa"/>
            </w:tcMar>
          </w:tcPr>
          <w:p w14:paraId="72647D8C"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Catrin Masson</w:t>
            </w:r>
          </w:p>
        </w:tc>
        <w:tc>
          <w:tcPr>
            <w:tcW w:w="3795" w:type="dxa"/>
            <w:shd w:val="clear" w:color="auto" w:fill="auto"/>
            <w:tcMar>
              <w:top w:w="100" w:type="dxa"/>
              <w:left w:w="100" w:type="dxa"/>
              <w:bottom w:w="100" w:type="dxa"/>
              <w:right w:w="100" w:type="dxa"/>
            </w:tcMar>
          </w:tcPr>
          <w:p w14:paraId="14314EC9"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foundation@galenicals.org.uk</w:t>
            </w:r>
          </w:p>
        </w:tc>
        <w:tc>
          <w:tcPr>
            <w:tcW w:w="435" w:type="dxa"/>
            <w:shd w:val="clear" w:color="auto" w:fill="auto"/>
            <w:tcMar>
              <w:top w:w="100" w:type="dxa"/>
              <w:left w:w="100" w:type="dxa"/>
              <w:bottom w:w="100" w:type="dxa"/>
              <w:right w:w="100" w:type="dxa"/>
            </w:tcMar>
          </w:tcPr>
          <w:p w14:paraId="42A8304A"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3FA3E4D9" w14:textId="77777777" w:rsidTr="00DC1CB5">
        <w:tc>
          <w:tcPr>
            <w:tcW w:w="2730" w:type="dxa"/>
            <w:shd w:val="clear" w:color="auto" w:fill="auto"/>
            <w:tcMar>
              <w:top w:w="100" w:type="dxa"/>
              <w:left w:w="100" w:type="dxa"/>
              <w:bottom w:w="100" w:type="dxa"/>
              <w:right w:w="100" w:type="dxa"/>
            </w:tcMar>
          </w:tcPr>
          <w:p w14:paraId="501E2038"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 xml:space="preserve">George Hurst </w:t>
            </w:r>
          </w:p>
        </w:tc>
        <w:tc>
          <w:tcPr>
            <w:tcW w:w="3795" w:type="dxa"/>
            <w:shd w:val="clear" w:color="auto" w:fill="auto"/>
            <w:tcMar>
              <w:top w:w="100" w:type="dxa"/>
              <w:left w:w="100" w:type="dxa"/>
              <w:bottom w:w="100" w:type="dxa"/>
              <w:right w:w="100" w:type="dxa"/>
            </w:tcMar>
          </w:tcPr>
          <w:p w14:paraId="2EC6D32B" w14:textId="77777777" w:rsidR="00D82250" w:rsidRPr="00C76E7E" w:rsidRDefault="00D82250" w:rsidP="00DC1CB5">
            <w:pPr>
              <w:widowControl w:val="0"/>
              <w:spacing w:line="240" w:lineRule="auto"/>
              <w:rPr>
                <w:rFonts w:ascii="Book Antiqua" w:eastAsia="Nunito" w:hAnsi="Book Antiqua" w:cs="Nunito"/>
                <w:sz w:val="20"/>
                <w:szCs w:val="20"/>
              </w:rPr>
            </w:pPr>
            <w:r w:rsidRPr="00C76E7E">
              <w:rPr>
                <w:rFonts w:ascii="Book Antiqua" w:eastAsia="Nunito" w:hAnsi="Book Antiqua" w:cs="Nunito"/>
                <w:sz w:val="20"/>
                <w:szCs w:val="20"/>
              </w:rPr>
              <w:t>sports@galenicals.org.uk</w:t>
            </w:r>
          </w:p>
        </w:tc>
        <w:tc>
          <w:tcPr>
            <w:tcW w:w="435" w:type="dxa"/>
            <w:shd w:val="clear" w:color="auto" w:fill="auto"/>
            <w:tcMar>
              <w:top w:w="100" w:type="dxa"/>
              <w:left w:w="100" w:type="dxa"/>
              <w:bottom w:w="100" w:type="dxa"/>
              <w:right w:w="100" w:type="dxa"/>
            </w:tcMar>
          </w:tcPr>
          <w:p w14:paraId="1C9FF5C2"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07459422" w14:textId="77777777" w:rsidTr="00DC1CB5">
        <w:tc>
          <w:tcPr>
            <w:tcW w:w="2730" w:type="dxa"/>
            <w:shd w:val="clear" w:color="auto" w:fill="auto"/>
            <w:tcMar>
              <w:top w:w="100" w:type="dxa"/>
              <w:left w:w="100" w:type="dxa"/>
              <w:bottom w:w="100" w:type="dxa"/>
              <w:right w:w="100" w:type="dxa"/>
            </w:tcMar>
          </w:tcPr>
          <w:p w14:paraId="0D8F3CB7"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Kimran Birring</w:t>
            </w:r>
          </w:p>
        </w:tc>
        <w:tc>
          <w:tcPr>
            <w:tcW w:w="3795" w:type="dxa"/>
            <w:shd w:val="clear" w:color="auto" w:fill="auto"/>
            <w:tcMar>
              <w:top w:w="100" w:type="dxa"/>
              <w:left w:w="100" w:type="dxa"/>
              <w:bottom w:w="100" w:type="dxa"/>
              <w:right w:w="100" w:type="dxa"/>
            </w:tcMar>
          </w:tcPr>
          <w:p w14:paraId="4B18F0D4"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webmaster@galenicals.org.uk</w:t>
            </w:r>
          </w:p>
        </w:tc>
        <w:tc>
          <w:tcPr>
            <w:tcW w:w="435" w:type="dxa"/>
            <w:shd w:val="clear" w:color="auto" w:fill="auto"/>
            <w:tcMar>
              <w:top w:w="100" w:type="dxa"/>
              <w:left w:w="100" w:type="dxa"/>
              <w:bottom w:w="100" w:type="dxa"/>
              <w:right w:w="100" w:type="dxa"/>
            </w:tcMar>
          </w:tcPr>
          <w:p w14:paraId="16DBBF46"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5386ED36" w14:textId="77777777" w:rsidTr="00DC1CB5">
        <w:tc>
          <w:tcPr>
            <w:tcW w:w="2730" w:type="dxa"/>
            <w:shd w:val="clear" w:color="auto" w:fill="auto"/>
            <w:tcMar>
              <w:top w:w="100" w:type="dxa"/>
              <w:left w:w="100" w:type="dxa"/>
              <w:bottom w:w="100" w:type="dxa"/>
              <w:right w:w="100" w:type="dxa"/>
            </w:tcMar>
          </w:tcPr>
          <w:p w14:paraId="13509C91"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Brianna Robinson</w:t>
            </w:r>
          </w:p>
        </w:tc>
        <w:tc>
          <w:tcPr>
            <w:tcW w:w="3795" w:type="dxa"/>
            <w:shd w:val="clear" w:color="auto" w:fill="auto"/>
            <w:tcMar>
              <w:top w:w="100" w:type="dxa"/>
              <w:left w:w="100" w:type="dxa"/>
              <w:bottom w:w="100" w:type="dxa"/>
              <w:right w:w="100" w:type="dxa"/>
            </w:tcMar>
          </w:tcPr>
          <w:p w14:paraId="169333B4"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international@galenicals.org.uk</w:t>
            </w:r>
          </w:p>
        </w:tc>
        <w:tc>
          <w:tcPr>
            <w:tcW w:w="435" w:type="dxa"/>
            <w:shd w:val="clear" w:color="auto" w:fill="auto"/>
            <w:tcMar>
              <w:top w:w="100" w:type="dxa"/>
              <w:left w:w="100" w:type="dxa"/>
              <w:bottom w:w="100" w:type="dxa"/>
              <w:right w:w="100" w:type="dxa"/>
            </w:tcMar>
          </w:tcPr>
          <w:p w14:paraId="28334FBE"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02573ABA" w14:textId="77777777" w:rsidTr="00DC1CB5">
        <w:tc>
          <w:tcPr>
            <w:tcW w:w="2730" w:type="dxa"/>
            <w:shd w:val="clear" w:color="auto" w:fill="auto"/>
            <w:tcMar>
              <w:top w:w="100" w:type="dxa"/>
              <w:left w:w="100" w:type="dxa"/>
              <w:bottom w:w="100" w:type="dxa"/>
              <w:right w:w="100" w:type="dxa"/>
            </w:tcMar>
          </w:tcPr>
          <w:p w14:paraId="7A470B81"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 xml:space="preserve">Emma Bache </w:t>
            </w:r>
          </w:p>
        </w:tc>
        <w:tc>
          <w:tcPr>
            <w:tcW w:w="3795" w:type="dxa"/>
            <w:shd w:val="clear" w:color="auto" w:fill="auto"/>
            <w:tcMar>
              <w:top w:w="100" w:type="dxa"/>
              <w:left w:w="100" w:type="dxa"/>
              <w:bottom w:w="100" w:type="dxa"/>
              <w:right w:w="100" w:type="dxa"/>
            </w:tcMar>
          </w:tcPr>
          <w:p w14:paraId="12913A5E"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communities@galenicals.org.uk</w:t>
            </w:r>
          </w:p>
        </w:tc>
        <w:tc>
          <w:tcPr>
            <w:tcW w:w="435" w:type="dxa"/>
            <w:shd w:val="clear" w:color="auto" w:fill="auto"/>
            <w:tcMar>
              <w:top w:w="100" w:type="dxa"/>
              <w:left w:w="100" w:type="dxa"/>
              <w:bottom w:w="100" w:type="dxa"/>
              <w:right w:w="100" w:type="dxa"/>
            </w:tcMar>
          </w:tcPr>
          <w:p w14:paraId="6878EE34"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63CC1139" w14:textId="77777777" w:rsidTr="00DC1CB5">
        <w:tc>
          <w:tcPr>
            <w:tcW w:w="2730" w:type="dxa"/>
            <w:shd w:val="clear" w:color="auto" w:fill="auto"/>
            <w:tcMar>
              <w:top w:w="100" w:type="dxa"/>
              <w:left w:w="100" w:type="dxa"/>
              <w:bottom w:w="100" w:type="dxa"/>
              <w:right w:w="100" w:type="dxa"/>
            </w:tcMar>
          </w:tcPr>
          <w:p w14:paraId="6774B262"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Shalaka Dixit</w:t>
            </w:r>
          </w:p>
        </w:tc>
        <w:tc>
          <w:tcPr>
            <w:tcW w:w="3795" w:type="dxa"/>
            <w:shd w:val="clear" w:color="auto" w:fill="auto"/>
            <w:tcMar>
              <w:top w:w="100" w:type="dxa"/>
              <w:left w:w="100" w:type="dxa"/>
              <w:bottom w:w="100" w:type="dxa"/>
              <w:right w:w="100" w:type="dxa"/>
            </w:tcMar>
          </w:tcPr>
          <w:p w14:paraId="02EC3805"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sponsorship@galenicals.org.uk</w:t>
            </w:r>
          </w:p>
        </w:tc>
        <w:tc>
          <w:tcPr>
            <w:tcW w:w="435" w:type="dxa"/>
            <w:shd w:val="clear" w:color="auto" w:fill="auto"/>
            <w:tcMar>
              <w:top w:w="100" w:type="dxa"/>
              <w:left w:w="100" w:type="dxa"/>
              <w:bottom w:w="100" w:type="dxa"/>
              <w:right w:w="100" w:type="dxa"/>
            </w:tcMar>
          </w:tcPr>
          <w:p w14:paraId="3B2DB6D6"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p>
        </w:tc>
      </w:tr>
      <w:tr w:rsidR="00D82250" w:rsidRPr="00C76E7E" w14:paraId="3F7D123B" w14:textId="77777777" w:rsidTr="00DC1CB5">
        <w:tc>
          <w:tcPr>
            <w:tcW w:w="2730" w:type="dxa"/>
            <w:shd w:val="clear" w:color="auto" w:fill="auto"/>
            <w:tcMar>
              <w:top w:w="100" w:type="dxa"/>
              <w:left w:w="100" w:type="dxa"/>
              <w:bottom w:w="100" w:type="dxa"/>
              <w:right w:w="100" w:type="dxa"/>
            </w:tcMar>
          </w:tcPr>
          <w:p w14:paraId="26BDB49D"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Amber Knapp-Wilson</w:t>
            </w:r>
          </w:p>
        </w:tc>
        <w:tc>
          <w:tcPr>
            <w:tcW w:w="3795" w:type="dxa"/>
            <w:shd w:val="clear" w:color="auto" w:fill="auto"/>
            <w:tcMar>
              <w:top w:w="100" w:type="dxa"/>
              <w:left w:w="100" w:type="dxa"/>
              <w:bottom w:w="100" w:type="dxa"/>
              <w:right w:w="100" w:type="dxa"/>
            </w:tcMar>
          </w:tcPr>
          <w:p w14:paraId="56C6BD01"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maturemedics@galenicals.org.uk</w:t>
            </w:r>
          </w:p>
        </w:tc>
        <w:tc>
          <w:tcPr>
            <w:tcW w:w="435" w:type="dxa"/>
            <w:shd w:val="clear" w:color="auto" w:fill="auto"/>
            <w:tcMar>
              <w:top w:w="100" w:type="dxa"/>
              <w:left w:w="100" w:type="dxa"/>
              <w:bottom w:w="100" w:type="dxa"/>
              <w:right w:w="100" w:type="dxa"/>
            </w:tcMar>
          </w:tcPr>
          <w:p w14:paraId="214DC4A1"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720F71E6" w14:textId="77777777" w:rsidTr="00DC1CB5">
        <w:tc>
          <w:tcPr>
            <w:tcW w:w="2730" w:type="dxa"/>
            <w:shd w:val="clear" w:color="auto" w:fill="auto"/>
            <w:tcMar>
              <w:top w:w="100" w:type="dxa"/>
              <w:left w:w="100" w:type="dxa"/>
              <w:bottom w:w="100" w:type="dxa"/>
              <w:right w:w="100" w:type="dxa"/>
            </w:tcMar>
          </w:tcPr>
          <w:p w14:paraId="3C312EAF"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Shay Wahid</w:t>
            </w:r>
          </w:p>
        </w:tc>
        <w:tc>
          <w:tcPr>
            <w:tcW w:w="3795" w:type="dxa"/>
            <w:shd w:val="clear" w:color="auto" w:fill="auto"/>
            <w:tcMar>
              <w:top w:w="100" w:type="dxa"/>
              <w:left w:w="100" w:type="dxa"/>
              <w:bottom w:w="100" w:type="dxa"/>
              <w:right w:w="100" w:type="dxa"/>
            </w:tcMar>
          </w:tcPr>
          <w:p w14:paraId="45D8D3D4"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events@galenicals.org.uk</w:t>
            </w:r>
          </w:p>
        </w:tc>
        <w:tc>
          <w:tcPr>
            <w:tcW w:w="435" w:type="dxa"/>
            <w:shd w:val="clear" w:color="auto" w:fill="auto"/>
            <w:tcMar>
              <w:top w:w="100" w:type="dxa"/>
              <w:left w:w="100" w:type="dxa"/>
              <w:bottom w:w="100" w:type="dxa"/>
              <w:right w:w="100" w:type="dxa"/>
            </w:tcMar>
          </w:tcPr>
          <w:p w14:paraId="2A434734"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004192F6" w14:textId="77777777" w:rsidTr="00DC1CB5">
        <w:tc>
          <w:tcPr>
            <w:tcW w:w="2730" w:type="dxa"/>
            <w:shd w:val="clear" w:color="auto" w:fill="auto"/>
            <w:tcMar>
              <w:top w:w="100" w:type="dxa"/>
              <w:left w:w="100" w:type="dxa"/>
              <w:bottom w:w="100" w:type="dxa"/>
              <w:right w:w="100" w:type="dxa"/>
            </w:tcMar>
          </w:tcPr>
          <w:p w14:paraId="559186DB"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Sheena Chantelle Parmar</w:t>
            </w:r>
          </w:p>
        </w:tc>
        <w:tc>
          <w:tcPr>
            <w:tcW w:w="3795" w:type="dxa"/>
            <w:shd w:val="clear" w:color="auto" w:fill="auto"/>
            <w:tcMar>
              <w:top w:w="100" w:type="dxa"/>
              <w:left w:w="100" w:type="dxa"/>
              <w:bottom w:w="100" w:type="dxa"/>
              <w:right w:w="100" w:type="dxa"/>
            </w:tcMar>
          </w:tcPr>
          <w:p w14:paraId="4AEF549A" w14:textId="77777777" w:rsidR="00D82250" w:rsidRPr="00C76E7E" w:rsidRDefault="00D82250" w:rsidP="00DC1CB5">
            <w:pPr>
              <w:widowControl w:val="0"/>
              <w:spacing w:line="240" w:lineRule="auto"/>
              <w:rPr>
                <w:rFonts w:ascii="Book Antiqua" w:eastAsia="Nunito" w:hAnsi="Book Antiqua" w:cs="Nunito"/>
                <w:sz w:val="20"/>
                <w:szCs w:val="20"/>
              </w:rPr>
            </w:pPr>
            <w:r w:rsidRPr="00C76E7E">
              <w:rPr>
                <w:rFonts w:ascii="Book Antiqua" w:eastAsia="Nunito" w:hAnsi="Book Antiqua" w:cs="Nunito"/>
                <w:sz w:val="20"/>
                <w:szCs w:val="20"/>
              </w:rPr>
              <w:t>events@galenicals.org.uk</w:t>
            </w:r>
          </w:p>
        </w:tc>
        <w:tc>
          <w:tcPr>
            <w:tcW w:w="435" w:type="dxa"/>
            <w:shd w:val="clear" w:color="auto" w:fill="auto"/>
            <w:tcMar>
              <w:top w:w="100" w:type="dxa"/>
              <w:left w:w="100" w:type="dxa"/>
              <w:bottom w:w="100" w:type="dxa"/>
              <w:right w:w="100" w:type="dxa"/>
            </w:tcMar>
          </w:tcPr>
          <w:p w14:paraId="5A8D7801"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r w:rsidR="00D82250" w:rsidRPr="00C76E7E" w14:paraId="6CCE605C" w14:textId="77777777" w:rsidTr="00DC1CB5">
        <w:tc>
          <w:tcPr>
            <w:tcW w:w="2730" w:type="dxa"/>
            <w:shd w:val="clear" w:color="auto" w:fill="auto"/>
            <w:tcMar>
              <w:top w:w="100" w:type="dxa"/>
              <w:left w:w="100" w:type="dxa"/>
              <w:bottom w:w="100" w:type="dxa"/>
              <w:right w:w="100" w:type="dxa"/>
            </w:tcMar>
          </w:tcPr>
          <w:p w14:paraId="6EAF9D9D"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Natasha McGowan</w:t>
            </w:r>
          </w:p>
        </w:tc>
        <w:tc>
          <w:tcPr>
            <w:tcW w:w="3795" w:type="dxa"/>
            <w:shd w:val="clear" w:color="auto" w:fill="auto"/>
            <w:tcMar>
              <w:top w:w="100" w:type="dxa"/>
              <w:left w:w="100" w:type="dxa"/>
              <w:bottom w:w="100" w:type="dxa"/>
              <w:right w:w="100" w:type="dxa"/>
            </w:tcMar>
          </w:tcPr>
          <w:p w14:paraId="623E7D5B" w14:textId="77777777" w:rsidR="00D82250" w:rsidRPr="00C76E7E" w:rsidRDefault="00D82250" w:rsidP="00DC1CB5">
            <w:pPr>
              <w:widowControl w:val="0"/>
              <w:spacing w:line="240" w:lineRule="auto"/>
              <w:rPr>
                <w:rFonts w:ascii="Book Antiqua" w:eastAsia="Nunito" w:hAnsi="Book Antiqua" w:cs="Nunito"/>
                <w:sz w:val="20"/>
                <w:szCs w:val="20"/>
              </w:rPr>
            </w:pPr>
            <w:r w:rsidRPr="00C76E7E">
              <w:rPr>
                <w:rFonts w:ascii="Book Antiqua" w:eastAsia="Nunito" w:hAnsi="Book Antiqua" w:cs="Nunito"/>
                <w:sz w:val="20"/>
                <w:szCs w:val="20"/>
              </w:rPr>
              <w:t>welfare@galenicals.org.uk</w:t>
            </w:r>
          </w:p>
        </w:tc>
        <w:tc>
          <w:tcPr>
            <w:tcW w:w="435" w:type="dxa"/>
            <w:shd w:val="clear" w:color="auto" w:fill="auto"/>
            <w:tcMar>
              <w:top w:w="100" w:type="dxa"/>
              <w:left w:w="100" w:type="dxa"/>
              <w:bottom w:w="100" w:type="dxa"/>
              <w:right w:w="100" w:type="dxa"/>
            </w:tcMar>
          </w:tcPr>
          <w:p w14:paraId="125BF4E3" w14:textId="77777777" w:rsidR="00D82250" w:rsidRPr="00C76E7E" w:rsidRDefault="00D82250" w:rsidP="00DC1CB5">
            <w:pPr>
              <w:widowControl w:val="0"/>
              <w:pBdr>
                <w:top w:val="nil"/>
                <w:left w:val="nil"/>
                <w:bottom w:val="nil"/>
                <w:right w:val="nil"/>
                <w:between w:val="nil"/>
              </w:pBdr>
              <w:spacing w:line="240" w:lineRule="auto"/>
              <w:rPr>
                <w:rFonts w:ascii="Book Antiqua" w:eastAsia="Nunito" w:hAnsi="Book Antiqua" w:cs="Nunito"/>
                <w:sz w:val="20"/>
                <w:szCs w:val="20"/>
              </w:rPr>
            </w:pPr>
            <w:r w:rsidRPr="00C76E7E">
              <w:rPr>
                <w:rFonts w:ascii="Book Antiqua" w:eastAsia="Nunito" w:hAnsi="Book Antiqua" w:cs="Nunito"/>
                <w:sz w:val="20"/>
                <w:szCs w:val="20"/>
              </w:rPr>
              <w:t>/</w:t>
            </w:r>
          </w:p>
        </w:tc>
      </w:tr>
    </w:tbl>
    <w:p w14:paraId="150FCD62" w14:textId="0597CACE" w:rsidR="00BB4309" w:rsidRDefault="00BB4309"/>
    <w:p w14:paraId="1BC5F44A" w14:textId="77777777" w:rsidR="00D82250" w:rsidRPr="00C76E7E" w:rsidRDefault="00D82250" w:rsidP="00D82250">
      <w:pPr>
        <w:spacing w:line="240" w:lineRule="auto"/>
        <w:rPr>
          <w:rFonts w:ascii="Book Antiqua" w:eastAsia="Nunito" w:hAnsi="Book Antiqua" w:cs="Nunito"/>
          <w:sz w:val="20"/>
          <w:szCs w:val="20"/>
        </w:rPr>
      </w:pPr>
      <w:r w:rsidRPr="00C76E7E">
        <w:rPr>
          <w:rFonts w:ascii="Book Antiqua" w:eastAsia="Nunito" w:hAnsi="Book Antiqua" w:cs="Nunito"/>
          <w:b/>
          <w:sz w:val="20"/>
          <w:szCs w:val="20"/>
        </w:rPr>
        <w:t xml:space="preserve">Absences/Apologies: </w:t>
      </w:r>
      <w:r w:rsidRPr="00C76E7E">
        <w:rPr>
          <w:rFonts w:ascii="Book Antiqua" w:eastAsia="Nunito" w:hAnsi="Book Antiqua" w:cs="Nunito"/>
          <w:sz w:val="20"/>
          <w:szCs w:val="20"/>
        </w:rPr>
        <w:t xml:space="preserve"> </w:t>
      </w:r>
    </w:p>
    <w:p w14:paraId="14397900" w14:textId="77777777" w:rsidR="00D82250" w:rsidRPr="00C76E7E" w:rsidRDefault="00D82250" w:rsidP="00D82250">
      <w:pPr>
        <w:pStyle w:val="ListParagraph"/>
        <w:numPr>
          <w:ilvl w:val="0"/>
          <w:numId w:val="1"/>
        </w:numPr>
        <w:spacing w:line="240" w:lineRule="auto"/>
        <w:rPr>
          <w:rFonts w:ascii="Book Antiqua" w:eastAsia="Nunito" w:hAnsi="Book Antiqua" w:cs="Nunito"/>
          <w:sz w:val="20"/>
          <w:szCs w:val="20"/>
        </w:rPr>
      </w:pPr>
      <w:r w:rsidRPr="00C76E7E">
        <w:rPr>
          <w:rFonts w:ascii="Book Antiqua" w:eastAsia="Nunito" w:hAnsi="Book Antiqua" w:cs="Nunito"/>
          <w:sz w:val="20"/>
          <w:szCs w:val="20"/>
        </w:rPr>
        <w:t xml:space="preserve">Apologies from Callum and Shalaka </w:t>
      </w:r>
    </w:p>
    <w:p w14:paraId="2B4BF36A" w14:textId="5B9F493C" w:rsidR="00D82250" w:rsidRDefault="00D82250"/>
    <w:tbl>
      <w:tblPr>
        <w:tblStyle w:val="TableGrid"/>
        <w:tblW w:w="8851" w:type="dxa"/>
        <w:tblLook w:val="04A0" w:firstRow="1" w:lastRow="0" w:firstColumn="1" w:lastColumn="0" w:noHBand="0" w:noVBand="1"/>
      </w:tblPr>
      <w:tblGrid>
        <w:gridCol w:w="1696"/>
        <w:gridCol w:w="5411"/>
        <w:gridCol w:w="1744"/>
      </w:tblGrid>
      <w:tr w:rsidR="00D82250" w:rsidRPr="00C76E7E" w14:paraId="23D5EB37" w14:textId="77777777" w:rsidTr="00DC1CB5">
        <w:trPr>
          <w:trHeight w:val="411"/>
        </w:trPr>
        <w:tc>
          <w:tcPr>
            <w:tcW w:w="1696" w:type="dxa"/>
            <w:hideMark/>
          </w:tcPr>
          <w:p w14:paraId="32664EB2" w14:textId="77777777" w:rsidR="00D82250" w:rsidRPr="00C76E7E" w:rsidRDefault="00D82250" w:rsidP="00DC1CB5">
            <w:pPr>
              <w:jc w:val="center"/>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t>Agenda Item </w:t>
            </w:r>
            <w:r w:rsidRPr="00C76E7E">
              <w:rPr>
                <w:rFonts w:ascii="Book Antiqua" w:eastAsia="Times New Roman" w:hAnsi="Book Antiqua"/>
                <w:sz w:val="20"/>
                <w:szCs w:val="20"/>
              </w:rPr>
              <w:t> </w:t>
            </w:r>
          </w:p>
        </w:tc>
        <w:tc>
          <w:tcPr>
            <w:tcW w:w="5411" w:type="dxa"/>
            <w:hideMark/>
          </w:tcPr>
          <w:p w14:paraId="19E5CC06" w14:textId="77777777" w:rsidR="00D82250" w:rsidRPr="00C76E7E" w:rsidRDefault="00D82250" w:rsidP="00DC1CB5">
            <w:pPr>
              <w:jc w:val="center"/>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t>Notes</w:t>
            </w:r>
            <w:r w:rsidRPr="00C76E7E">
              <w:rPr>
                <w:rFonts w:ascii="Book Antiqua" w:eastAsia="Times New Roman" w:hAnsi="Book Antiqua"/>
                <w:sz w:val="20"/>
                <w:szCs w:val="20"/>
              </w:rPr>
              <w:t> </w:t>
            </w:r>
          </w:p>
        </w:tc>
        <w:tc>
          <w:tcPr>
            <w:tcW w:w="1744" w:type="dxa"/>
            <w:hideMark/>
          </w:tcPr>
          <w:p w14:paraId="1FD0AEFD" w14:textId="77777777" w:rsidR="00D82250" w:rsidRPr="00C76E7E" w:rsidRDefault="00D82250" w:rsidP="00DC1CB5">
            <w:pPr>
              <w:jc w:val="center"/>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t>Actions</w:t>
            </w:r>
            <w:r w:rsidRPr="00C76E7E">
              <w:rPr>
                <w:rFonts w:ascii="Book Antiqua" w:eastAsia="Times New Roman" w:hAnsi="Book Antiqua"/>
                <w:sz w:val="20"/>
                <w:szCs w:val="20"/>
              </w:rPr>
              <w:t> </w:t>
            </w:r>
          </w:p>
        </w:tc>
      </w:tr>
      <w:tr w:rsidR="00D82250" w:rsidRPr="00C76E7E" w14:paraId="2CF26023" w14:textId="77777777" w:rsidTr="00DC1CB5">
        <w:trPr>
          <w:trHeight w:val="674"/>
        </w:trPr>
        <w:tc>
          <w:tcPr>
            <w:tcW w:w="1696" w:type="dxa"/>
            <w:hideMark/>
          </w:tcPr>
          <w:p w14:paraId="60AD6582" w14:textId="77777777" w:rsidR="00D82250" w:rsidRPr="00C76E7E" w:rsidRDefault="00D82250" w:rsidP="00DC1CB5">
            <w:pPr>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t>Review of previous minutes</w:t>
            </w:r>
            <w:r w:rsidRPr="00C76E7E">
              <w:rPr>
                <w:rFonts w:ascii="Book Antiqua" w:eastAsia="Times New Roman" w:hAnsi="Book Antiqua"/>
                <w:sz w:val="20"/>
                <w:szCs w:val="20"/>
              </w:rPr>
              <w:t> </w:t>
            </w:r>
          </w:p>
        </w:tc>
        <w:tc>
          <w:tcPr>
            <w:tcW w:w="5411" w:type="dxa"/>
            <w:hideMark/>
          </w:tcPr>
          <w:p w14:paraId="771C25D5" w14:textId="77777777" w:rsidR="00D82250" w:rsidRPr="00C76E7E" w:rsidRDefault="00D82250" w:rsidP="00DC1CB5">
            <w:pPr>
              <w:jc w:val="both"/>
              <w:textAlignment w:val="baseline"/>
              <w:rPr>
                <w:rFonts w:ascii="Book Antiqua" w:hAnsi="Book Antiqua" w:cs="Calibri"/>
                <w:sz w:val="20"/>
                <w:szCs w:val="20"/>
              </w:rPr>
            </w:pPr>
            <w:r w:rsidRPr="71CEA06F">
              <w:rPr>
                <w:rFonts w:ascii="Book Antiqua" w:eastAsia="Times New Roman" w:hAnsi="Book Antiqua" w:cs="Calibri"/>
                <w:sz w:val="20"/>
                <w:szCs w:val="20"/>
              </w:rPr>
              <w:t> </w:t>
            </w:r>
            <w:r w:rsidRPr="71CEA06F">
              <w:rPr>
                <w:rFonts w:ascii="Book Antiqua" w:hAnsi="Book Antiqua" w:cs="Calibri"/>
                <w:sz w:val="20"/>
                <w:szCs w:val="20"/>
              </w:rPr>
              <w:t>No objections in advance of the meeting or during to the minutes of 30/08/20.</w:t>
            </w:r>
          </w:p>
        </w:tc>
        <w:tc>
          <w:tcPr>
            <w:tcW w:w="1744" w:type="dxa"/>
            <w:hideMark/>
          </w:tcPr>
          <w:p w14:paraId="0DE45504" w14:textId="77777777" w:rsidR="00D82250" w:rsidRDefault="00D82250" w:rsidP="00DC1CB5">
            <w:pPr>
              <w:jc w:val="both"/>
              <w:rPr>
                <w:rFonts w:ascii="Book Antiqua" w:eastAsia="Nunito" w:hAnsi="Book Antiqua" w:cs="Calibri"/>
                <w:sz w:val="20"/>
                <w:szCs w:val="20"/>
              </w:rPr>
            </w:pPr>
            <w:r w:rsidRPr="00C76E7E">
              <w:rPr>
                <w:rFonts w:ascii="Book Antiqua" w:eastAsia="Nunito" w:hAnsi="Book Antiqua" w:cs="Calibri"/>
                <w:b/>
                <w:bCs/>
                <w:sz w:val="20"/>
                <w:szCs w:val="20"/>
              </w:rPr>
              <w:t xml:space="preserve">Action – </w:t>
            </w:r>
            <w:r w:rsidRPr="00C76E7E">
              <w:rPr>
                <w:rFonts w:ascii="Book Antiqua" w:eastAsia="Nunito" w:hAnsi="Book Antiqua" w:cs="Calibri"/>
                <w:sz w:val="20"/>
                <w:szCs w:val="20"/>
              </w:rPr>
              <w:t>Lucy to</w:t>
            </w:r>
            <w:r w:rsidRPr="00C76E7E">
              <w:rPr>
                <w:rFonts w:ascii="Book Antiqua" w:eastAsia="Nunito" w:hAnsi="Book Antiqua" w:cs="Calibri"/>
                <w:b/>
                <w:bCs/>
                <w:sz w:val="20"/>
                <w:szCs w:val="20"/>
              </w:rPr>
              <w:t xml:space="preserve"> </w:t>
            </w:r>
            <w:r w:rsidRPr="00C76E7E">
              <w:rPr>
                <w:rFonts w:ascii="Book Antiqua" w:eastAsia="Nunito" w:hAnsi="Book Antiqua" w:cs="Calibri"/>
                <w:sz w:val="20"/>
                <w:szCs w:val="20"/>
              </w:rPr>
              <w:t xml:space="preserve">remove draft watermark and send to Kimran for publication </w:t>
            </w:r>
          </w:p>
          <w:p w14:paraId="0B9E3F04" w14:textId="77777777" w:rsidR="00D82250" w:rsidRDefault="00D82250" w:rsidP="00DC1CB5">
            <w:pPr>
              <w:jc w:val="both"/>
              <w:rPr>
                <w:rFonts w:ascii="Book Antiqua" w:eastAsia="Nunito" w:hAnsi="Book Antiqua" w:cs="Calibri"/>
                <w:sz w:val="20"/>
                <w:szCs w:val="20"/>
              </w:rPr>
            </w:pPr>
          </w:p>
          <w:p w14:paraId="50E437A5" w14:textId="77777777" w:rsidR="00D82250" w:rsidRPr="00B73163" w:rsidRDefault="00D82250" w:rsidP="00DC1CB5">
            <w:pPr>
              <w:jc w:val="both"/>
              <w:rPr>
                <w:rFonts w:ascii="Book Antiqua" w:eastAsia="Nunito" w:hAnsi="Book Antiqua" w:cs="Calibri"/>
                <w:sz w:val="20"/>
                <w:szCs w:val="20"/>
              </w:rPr>
            </w:pPr>
            <w:r w:rsidRPr="71CEA06F">
              <w:rPr>
                <w:rFonts w:ascii="Book Antiqua" w:eastAsia="Nunito" w:hAnsi="Book Antiqua" w:cs="Calibri"/>
                <w:b/>
                <w:bCs/>
                <w:sz w:val="20"/>
                <w:szCs w:val="20"/>
              </w:rPr>
              <w:t xml:space="preserve">Action – </w:t>
            </w:r>
            <w:r w:rsidRPr="71CEA06F">
              <w:rPr>
                <w:rFonts w:ascii="Book Antiqua" w:eastAsia="Nunito" w:hAnsi="Book Antiqua" w:cs="Calibri"/>
                <w:sz w:val="20"/>
                <w:szCs w:val="20"/>
              </w:rPr>
              <w:t>Kim to upload minutes to website</w:t>
            </w:r>
          </w:p>
          <w:p w14:paraId="5E37A1D0" w14:textId="77777777" w:rsidR="00D82250" w:rsidRPr="00C76E7E" w:rsidRDefault="00D82250" w:rsidP="00DC1CB5">
            <w:pPr>
              <w:jc w:val="both"/>
              <w:rPr>
                <w:rFonts w:ascii="Book Antiqua" w:hAnsi="Book Antiqua"/>
                <w:sz w:val="20"/>
                <w:szCs w:val="20"/>
              </w:rPr>
            </w:pPr>
          </w:p>
          <w:p w14:paraId="17477F7B"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hAnsi="Book Antiqua"/>
                <w:b/>
                <w:sz w:val="20"/>
                <w:szCs w:val="20"/>
              </w:rPr>
              <w:t>Action –</w:t>
            </w:r>
            <w:r w:rsidRPr="00C76E7E">
              <w:rPr>
                <w:rFonts w:ascii="Book Antiqua" w:hAnsi="Book Antiqua"/>
                <w:sz w:val="20"/>
                <w:szCs w:val="20"/>
              </w:rPr>
              <w:t xml:space="preserve"> Lucy send approved minutes to Medical School  </w:t>
            </w:r>
          </w:p>
        </w:tc>
      </w:tr>
      <w:tr w:rsidR="00D82250" w:rsidRPr="00C76E7E" w14:paraId="66F1E38B" w14:textId="77777777" w:rsidTr="00DC1CB5">
        <w:trPr>
          <w:trHeight w:val="230"/>
        </w:trPr>
        <w:tc>
          <w:tcPr>
            <w:tcW w:w="1696" w:type="dxa"/>
            <w:vMerge w:val="restart"/>
            <w:hideMark/>
          </w:tcPr>
          <w:p w14:paraId="695ED902" w14:textId="77777777" w:rsidR="00D82250" w:rsidRPr="00C76E7E" w:rsidRDefault="00D82250" w:rsidP="00DC1CB5">
            <w:pPr>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lastRenderedPageBreak/>
              <w:t>Committee business (item reference is to that of agenda)</w:t>
            </w:r>
            <w:r w:rsidRPr="00C76E7E">
              <w:rPr>
                <w:rFonts w:ascii="Book Antiqua" w:eastAsia="Times New Roman" w:hAnsi="Book Antiqua"/>
                <w:sz w:val="20"/>
                <w:szCs w:val="20"/>
              </w:rPr>
              <w:t> </w:t>
            </w:r>
          </w:p>
        </w:tc>
        <w:tc>
          <w:tcPr>
            <w:tcW w:w="5411" w:type="dxa"/>
            <w:hideMark/>
          </w:tcPr>
          <w:p w14:paraId="76B807B3" w14:textId="77777777" w:rsidR="00D82250" w:rsidRPr="00C76E7E" w:rsidRDefault="00D82250" w:rsidP="00DC1CB5">
            <w:pPr>
              <w:jc w:val="both"/>
              <w:textAlignment w:val="baseline"/>
              <w:rPr>
                <w:rFonts w:ascii="Book Antiqua" w:eastAsia="Times New Roman" w:hAnsi="Book Antiqua"/>
                <w:i/>
                <w:iCs/>
                <w:sz w:val="20"/>
                <w:szCs w:val="20"/>
              </w:rPr>
            </w:pPr>
            <w:r w:rsidRPr="00C76E7E">
              <w:rPr>
                <w:rFonts w:ascii="Book Antiqua" w:eastAsia="Times New Roman" w:hAnsi="Book Antiqua"/>
                <w:i/>
                <w:iCs/>
                <w:sz w:val="20"/>
                <w:szCs w:val="20"/>
              </w:rPr>
              <w:t xml:space="preserve">Please note this meeting is not following the usual format due to timing changes. </w:t>
            </w:r>
          </w:p>
          <w:p w14:paraId="0D0C6666" w14:textId="77777777" w:rsidR="00D82250" w:rsidRPr="00C76E7E" w:rsidRDefault="00D82250" w:rsidP="00DC1CB5">
            <w:pPr>
              <w:jc w:val="both"/>
              <w:textAlignment w:val="baseline"/>
              <w:rPr>
                <w:rFonts w:ascii="Book Antiqua" w:eastAsia="Times New Roman" w:hAnsi="Book Antiqua"/>
                <w:b/>
                <w:bCs/>
                <w:sz w:val="20"/>
                <w:szCs w:val="20"/>
              </w:rPr>
            </w:pPr>
          </w:p>
          <w:p w14:paraId="2FC12103" w14:textId="77777777" w:rsidR="00D82250" w:rsidRPr="00C76E7E" w:rsidRDefault="00D82250" w:rsidP="00DC1CB5">
            <w:pPr>
              <w:jc w:val="both"/>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 xml:space="preserve">Affiliation bids Item 1 – University of Bristol Medic Cricket Club </w:t>
            </w:r>
          </w:p>
          <w:p w14:paraId="1F1C2E48" w14:textId="77777777" w:rsidR="00D82250" w:rsidRPr="00C76E7E" w:rsidRDefault="00D82250" w:rsidP="00DC1CB5">
            <w:pPr>
              <w:jc w:val="both"/>
              <w:textAlignment w:val="baseline"/>
              <w:rPr>
                <w:rFonts w:ascii="Book Antiqua" w:hAnsi="Book Antiqua" w:cs="Calibri"/>
                <w:b/>
                <w:bCs/>
                <w:sz w:val="20"/>
                <w:szCs w:val="20"/>
              </w:rPr>
            </w:pPr>
          </w:p>
          <w:p w14:paraId="172850DB" w14:textId="77777777" w:rsidR="00D82250" w:rsidRPr="00C76E7E" w:rsidRDefault="00D82250" w:rsidP="00DC1CB5">
            <w:pPr>
              <w:jc w:val="both"/>
              <w:rPr>
                <w:rFonts w:ascii="Book Antiqua" w:eastAsia="Nunito" w:hAnsi="Book Antiqua" w:cs="Calibri"/>
                <w:sz w:val="20"/>
                <w:szCs w:val="20"/>
              </w:rPr>
            </w:pPr>
            <w:r w:rsidRPr="00C76E7E">
              <w:rPr>
                <w:rFonts w:ascii="Book Antiqua" w:eastAsia="Nunito" w:hAnsi="Book Antiqua" w:cs="Calibri"/>
                <w:sz w:val="20"/>
                <w:szCs w:val="20"/>
              </w:rPr>
              <w:t>Reminder of criteria (as per constitution):</w:t>
            </w:r>
          </w:p>
          <w:p w14:paraId="00B2AD17" w14:textId="77777777" w:rsidR="00D82250" w:rsidRPr="00C76E7E" w:rsidRDefault="00D82250" w:rsidP="00D82250">
            <w:pPr>
              <w:pStyle w:val="ListParagraph"/>
              <w:numPr>
                <w:ilvl w:val="0"/>
                <w:numId w:val="5"/>
              </w:numPr>
              <w:spacing w:line="240" w:lineRule="auto"/>
              <w:jc w:val="both"/>
              <w:rPr>
                <w:rFonts w:ascii="Book Antiqua" w:eastAsia="Nunito" w:hAnsi="Book Antiqua" w:cs="Calibri"/>
                <w:sz w:val="20"/>
                <w:szCs w:val="20"/>
              </w:rPr>
            </w:pPr>
            <w:r w:rsidRPr="00C76E7E">
              <w:rPr>
                <w:rFonts w:ascii="Book Antiqua" w:eastAsia="Nunito" w:hAnsi="Book Antiqua" w:cs="Calibri"/>
                <w:sz w:val="20"/>
                <w:szCs w:val="20"/>
              </w:rPr>
              <w:t>Membership list of 10 students with Galenical’s memberships</w:t>
            </w:r>
          </w:p>
          <w:p w14:paraId="61A7026D" w14:textId="77777777" w:rsidR="00D82250" w:rsidRPr="00C76E7E" w:rsidRDefault="00D82250" w:rsidP="00D82250">
            <w:pPr>
              <w:pStyle w:val="ListParagraph"/>
              <w:numPr>
                <w:ilvl w:val="0"/>
                <w:numId w:val="5"/>
              </w:numPr>
              <w:spacing w:line="240" w:lineRule="auto"/>
              <w:jc w:val="both"/>
              <w:rPr>
                <w:rFonts w:ascii="Book Antiqua" w:hAnsi="Book Antiqua" w:cs="Calibri"/>
                <w:sz w:val="20"/>
                <w:szCs w:val="20"/>
              </w:rPr>
            </w:pPr>
            <w:r w:rsidRPr="00C76E7E">
              <w:rPr>
                <w:rFonts w:ascii="Book Antiqua" w:eastAsia="Nunito" w:hAnsi="Book Antiqua" w:cs="Calibri"/>
                <w:sz w:val="20"/>
                <w:szCs w:val="20"/>
              </w:rPr>
              <w:t>Fill out the society form with the necessary roles filled in</w:t>
            </w:r>
          </w:p>
          <w:p w14:paraId="5F14FCD8" w14:textId="77777777" w:rsidR="00D82250" w:rsidRPr="00C76E7E" w:rsidRDefault="00D82250" w:rsidP="00D82250">
            <w:pPr>
              <w:pStyle w:val="ListParagraph"/>
              <w:numPr>
                <w:ilvl w:val="0"/>
                <w:numId w:val="5"/>
              </w:numPr>
              <w:spacing w:line="240" w:lineRule="auto"/>
              <w:jc w:val="both"/>
              <w:rPr>
                <w:rFonts w:ascii="Book Antiqua" w:hAnsi="Book Antiqua" w:cs="Calibri"/>
                <w:sz w:val="20"/>
                <w:szCs w:val="20"/>
              </w:rPr>
            </w:pPr>
            <w:r w:rsidRPr="00C76E7E">
              <w:rPr>
                <w:rFonts w:ascii="Book Antiqua" w:eastAsia="Nunito" w:hAnsi="Book Antiqua" w:cs="Calibri"/>
                <w:sz w:val="20"/>
                <w:szCs w:val="20"/>
              </w:rPr>
              <w:t xml:space="preserve">Unique in purpose </w:t>
            </w:r>
          </w:p>
          <w:p w14:paraId="4334C954" w14:textId="77777777" w:rsidR="00D82250" w:rsidRPr="00C76E7E" w:rsidRDefault="00D82250" w:rsidP="00D82250">
            <w:pPr>
              <w:pStyle w:val="ListParagraph"/>
              <w:numPr>
                <w:ilvl w:val="0"/>
                <w:numId w:val="5"/>
              </w:numPr>
              <w:spacing w:line="240" w:lineRule="auto"/>
              <w:jc w:val="both"/>
              <w:rPr>
                <w:rFonts w:ascii="Book Antiqua" w:hAnsi="Book Antiqua" w:cs="Calibri"/>
                <w:sz w:val="20"/>
                <w:szCs w:val="20"/>
              </w:rPr>
            </w:pPr>
            <w:r w:rsidRPr="00C76E7E">
              <w:rPr>
                <w:rFonts w:ascii="Book Antiqua" w:eastAsia="Nunito" w:hAnsi="Book Antiqua" w:cs="Calibri"/>
                <w:sz w:val="20"/>
                <w:szCs w:val="20"/>
              </w:rPr>
              <w:t>Represent values of Galenicals</w:t>
            </w:r>
          </w:p>
          <w:p w14:paraId="5B1C73B4" w14:textId="77777777" w:rsidR="00D82250" w:rsidRPr="00C76E7E" w:rsidRDefault="00D82250" w:rsidP="00D82250">
            <w:pPr>
              <w:pStyle w:val="ListParagraph"/>
              <w:numPr>
                <w:ilvl w:val="0"/>
                <w:numId w:val="5"/>
              </w:numPr>
              <w:spacing w:line="240" w:lineRule="auto"/>
              <w:jc w:val="both"/>
              <w:rPr>
                <w:rFonts w:ascii="Book Antiqua" w:hAnsi="Book Antiqua" w:cs="Calibri"/>
                <w:sz w:val="20"/>
                <w:szCs w:val="20"/>
              </w:rPr>
            </w:pPr>
            <w:r w:rsidRPr="00C76E7E">
              <w:rPr>
                <w:rFonts w:ascii="Book Antiqua" w:eastAsia="Nunito" w:hAnsi="Book Antiqua" w:cs="Calibri"/>
                <w:sz w:val="20"/>
                <w:szCs w:val="20"/>
              </w:rPr>
              <w:t>Membership positively address needs to Galenicals membership</w:t>
            </w:r>
          </w:p>
          <w:p w14:paraId="6D8FB893" w14:textId="77777777" w:rsidR="00D82250" w:rsidRPr="00C76E7E" w:rsidRDefault="00D82250" w:rsidP="00D82250">
            <w:pPr>
              <w:pStyle w:val="ListParagraph"/>
              <w:numPr>
                <w:ilvl w:val="0"/>
                <w:numId w:val="5"/>
              </w:numPr>
              <w:spacing w:line="240" w:lineRule="auto"/>
              <w:jc w:val="both"/>
              <w:rPr>
                <w:rFonts w:ascii="Book Antiqua" w:hAnsi="Book Antiqua" w:cs="Calibri"/>
                <w:sz w:val="20"/>
                <w:szCs w:val="20"/>
              </w:rPr>
            </w:pPr>
            <w:r w:rsidRPr="00C76E7E">
              <w:rPr>
                <w:rFonts w:ascii="Book Antiqua" w:eastAsia="Nunito" w:hAnsi="Book Antiqua" w:cs="Calibri"/>
                <w:sz w:val="20"/>
                <w:szCs w:val="20"/>
              </w:rPr>
              <w:t>Sustainable</w:t>
            </w:r>
          </w:p>
          <w:p w14:paraId="3DA8C6BB" w14:textId="77777777" w:rsidR="00D82250" w:rsidRPr="00C76E7E" w:rsidRDefault="00D82250" w:rsidP="00DC1CB5">
            <w:pPr>
              <w:jc w:val="both"/>
              <w:rPr>
                <w:rFonts w:ascii="Book Antiqua" w:eastAsia="Nunito" w:hAnsi="Book Antiqua" w:cs="Calibri"/>
                <w:sz w:val="20"/>
                <w:szCs w:val="20"/>
              </w:rPr>
            </w:pPr>
          </w:p>
          <w:p w14:paraId="0EDCB9FF" w14:textId="77777777" w:rsidR="00D82250" w:rsidRPr="00C76E7E" w:rsidRDefault="00D82250" w:rsidP="00DC1CB5">
            <w:pPr>
              <w:jc w:val="both"/>
              <w:rPr>
                <w:rFonts w:ascii="Book Antiqua" w:eastAsia="Nunito" w:hAnsi="Book Antiqua" w:cs="Calibri"/>
                <w:sz w:val="20"/>
                <w:szCs w:val="20"/>
              </w:rPr>
            </w:pPr>
            <w:r w:rsidRPr="00C76E7E">
              <w:rPr>
                <w:rFonts w:ascii="Book Antiqua" w:eastAsia="Nunito" w:hAnsi="Book Antiqua" w:cs="Calibri"/>
                <w:sz w:val="20"/>
                <w:szCs w:val="20"/>
              </w:rPr>
              <w:t>Sub-societies had this information in advance</w:t>
            </w:r>
          </w:p>
          <w:p w14:paraId="44D818BE" w14:textId="77777777" w:rsidR="00D82250" w:rsidRPr="00C76E7E" w:rsidRDefault="00D82250" w:rsidP="00DC1CB5">
            <w:pPr>
              <w:jc w:val="both"/>
              <w:rPr>
                <w:rFonts w:ascii="Book Antiqua" w:eastAsia="Nunito" w:hAnsi="Book Antiqua" w:cs="Calibri"/>
                <w:sz w:val="20"/>
                <w:szCs w:val="20"/>
              </w:rPr>
            </w:pPr>
          </w:p>
          <w:p w14:paraId="313A1833" w14:textId="77777777" w:rsidR="00D82250" w:rsidRPr="00C76E7E" w:rsidRDefault="00D82250" w:rsidP="00DC1CB5">
            <w:pPr>
              <w:jc w:val="both"/>
              <w:rPr>
                <w:rFonts w:ascii="Book Antiqua" w:eastAsia="Nunito" w:hAnsi="Book Antiqua" w:cs="Calibri"/>
                <w:sz w:val="20"/>
                <w:szCs w:val="20"/>
              </w:rPr>
            </w:pPr>
            <w:r w:rsidRPr="00C76E7E">
              <w:rPr>
                <w:rFonts w:ascii="Book Antiqua" w:eastAsia="Nunito" w:hAnsi="Book Antiqua" w:cs="Calibri"/>
                <w:sz w:val="20"/>
                <w:szCs w:val="20"/>
              </w:rPr>
              <w:t xml:space="preserve">Two votes overall to assess this </w:t>
            </w:r>
          </w:p>
          <w:p w14:paraId="1CBF3AF1" w14:textId="77777777" w:rsidR="00D82250" w:rsidRPr="00C76E7E" w:rsidRDefault="00D82250" w:rsidP="00D82250">
            <w:pPr>
              <w:pStyle w:val="ListParagraph"/>
              <w:numPr>
                <w:ilvl w:val="0"/>
                <w:numId w:val="4"/>
              </w:numPr>
              <w:spacing w:line="240" w:lineRule="auto"/>
              <w:jc w:val="both"/>
              <w:rPr>
                <w:rFonts w:ascii="Book Antiqua" w:eastAsia="Nunito" w:hAnsi="Book Antiqua" w:cs="Calibri"/>
                <w:sz w:val="20"/>
                <w:szCs w:val="20"/>
              </w:rPr>
            </w:pPr>
            <w:r w:rsidRPr="00C76E7E">
              <w:rPr>
                <w:rFonts w:ascii="Book Antiqua" w:eastAsia="Nunito" w:hAnsi="Book Antiqua" w:cs="Calibri"/>
                <w:sz w:val="20"/>
                <w:szCs w:val="20"/>
              </w:rPr>
              <w:t>Unique</w:t>
            </w:r>
          </w:p>
          <w:p w14:paraId="6F44DDEE" w14:textId="77777777" w:rsidR="00D82250" w:rsidRPr="00C76E7E" w:rsidRDefault="00D82250" w:rsidP="00D82250">
            <w:pPr>
              <w:pStyle w:val="ListParagraph"/>
              <w:numPr>
                <w:ilvl w:val="0"/>
                <w:numId w:val="4"/>
              </w:numPr>
              <w:spacing w:line="240" w:lineRule="auto"/>
              <w:jc w:val="both"/>
              <w:rPr>
                <w:rFonts w:ascii="Book Antiqua" w:hAnsi="Book Antiqua" w:cs="Calibri"/>
                <w:sz w:val="20"/>
                <w:szCs w:val="20"/>
              </w:rPr>
            </w:pPr>
            <w:r w:rsidRPr="00C76E7E">
              <w:rPr>
                <w:rFonts w:ascii="Book Antiqua" w:eastAsia="Nunito" w:hAnsi="Book Antiqua" w:cs="Calibri"/>
                <w:sz w:val="20"/>
                <w:szCs w:val="20"/>
              </w:rPr>
              <w:t xml:space="preserve">Approve </w:t>
            </w:r>
          </w:p>
          <w:p w14:paraId="4002DE02" w14:textId="77777777" w:rsidR="00D82250" w:rsidRPr="00C76E7E" w:rsidRDefault="00D82250" w:rsidP="00DC1CB5">
            <w:pPr>
              <w:jc w:val="both"/>
              <w:rPr>
                <w:rFonts w:ascii="Book Antiqua" w:hAnsi="Book Antiqua"/>
                <w:b/>
                <w:sz w:val="20"/>
                <w:szCs w:val="20"/>
              </w:rPr>
            </w:pPr>
          </w:p>
          <w:p w14:paraId="490BD7F4" w14:textId="77777777" w:rsidR="00D82250" w:rsidRPr="00C76E7E" w:rsidRDefault="00D82250" w:rsidP="00DC1CB5">
            <w:pPr>
              <w:jc w:val="both"/>
              <w:rPr>
                <w:rFonts w:ascii="Book Antiqua" w:hAnsi="Book Antiqua"/>
                <w:b/>
                <w:sz w:val="20"/>
                <w:szCs w:val="20"/>
              </w:rPr>
            </w:pPr>
            <w:r w:rsidRPr="00C76E7E">
              <w:rPr>
                <w:rFonts w:ascii="Book Antiqua" w:hAnsi="Book Antiqua"/>
                <w:b/>
                <w:sz w:val="20"/>
                <w:szCs w:val="20"/>
              </w:rPr>
              <w:t>Pitch</w:t>
            </w:r>
          </w:p>
          <w:p w14:paraId="666894B0"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Presented by Saskia and Tom</w:t>
            </w:r>
          </w:p>
          <w:p w14:paraId="551D171A"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Presentation as per agenda</w:t>
            </w:r>
          </w:p>
          <w:p w14:paraId="580C2140" w14:textId="77777777" w:rsidR="00D82250" w:rsidRPr="00C76E7E" w:rsidRDefault="00D82250" w:rsidP="00DC1CB5">
            <w:pPr>
              <w:jc w:val="both"/>
              <w:textAlignment w:val="baseline"/>
              <w:rPr>
                <w:rFonts w:ascii="Book Antiqua" w:eastAsia="Times New Roman" w:hAnsi="Book Antiqua"/>
                <w:sz w:val="20"/>
                <w:szCs w:val="20"/>
              </w:rPr>
            </w:pPr>
          </w:p>
          <w:p w14:paraId="6464882A"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Conflict of interest declared by Narendra and Lucy (personal relations) and therefore were excluded from any vote </w:t>
            </w:r>
          </w:p>
          <w:p w14:paraId="7FC88D05" w14:textId="77777777" w:rsidR="00D82250" w:rsidRPr="00C76E7E" w:rsidRDefault="00D82250" w:rsidP="00DC1CB5">
            <w:pPr>
              <w:jc w:val="both"/>
              <w:textAlignment w:val="baseline"/>
              <w:rPr>
                <w:rFonts w:ascii="Book Antiqua" w:eastAsia="Times New Roman" w:hAnsi="Book Antiqua"/>
                <w:sz w:val="20"/>
                <w:szCs w:val="20"/>
              </w:rPr>
            </w:pPr>
          </w:p>
          <w:p w14:paraId="4BD6E9E2" w14:textId="77777777" w:rsidR="00D82250" w:rsidRPr="00C76E7E" w:rsidRDefault="00D82250" w:rsidP="00DC1CB5">
            <w:pPr>
              <w:jc w:val="both"/>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Questions</w:t>
            </w:r>
          </w:p>
          <w:p w14:paraId="0ED760B1" w14:textId="77777777" w:rsidR="00D82250" w:rsidRPr="00C76E7E" w:rsidRDefault="00D82250" w:rsidP="00DC1CB5">
            <w:pPr>
              <w:jc w:val="both"/>
              <w:rPr>
                <w:rFonts w:ascii="Book Antiqua" w:hAnsi="Book Antiqua"/>
                <w:sz w:val="20"/>
                <w:szCs w:val="20"/>
              </w:rPr>
            </w:pPr>
            <w:r w:rsidRPr="00C76E7E">
              <w:rPr>
                <w:rFonts w:ascii="Book Antiqua" w:hAnsi="Book Antiqua" w:cs="Calibri"/>
                <w:b/>
                <w:bCs/>
                <w:sz w:val="20"/>
                <w:szCs w:val="20"/>
              </w:rPr>
              <w:t>Question 1 – Galenicals informed the group of financial support we can offer</w:t>
            </w:r>
          </w:p>
          <w:p w14:paraId="77A514C1"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Initial outlay costs such as equipment can be funded</w:t>
            </w:r>
          </w:p>
          <w:p w14:paraId="131A21A2"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Hygiene items such as hand sanitiser can be funded </w:t>
            </w:r>
          </w:p>
          <w:p w14:paraId="6C88FE85"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lastRenderedPageBreak/>
              <w:t xml:space="preserve"> </w:t>
            </w:r>
          </w:p>
          <w:p w14:paraId="5E9916C5" w14:textId="77777777" w:rsidR="00D82250" w:rsidRPr="00C76E7E" w:rsidRDefault="00D82250" w:rsidP="00DC1CB5">
            <w:pPr>
              <w:jc w:val="both"/>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Question 2 – Is there an overlap with ‘Rugby Cricket’?</w:t>
            </w:r>
          </w:p>
          <w:p w14:paraId="320B777B"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Cricket club are happy to work collaboratively and have them attend their training sessions</w:t>
            </w:r>
          </w:p>
          <w:p w14:paraId="7CF38372"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They would also welcome friendly tournaments</w:t>
            </w:r>
          </w:p>
          <w:p w14:paraId="25069D7C" w14:textId="77777777" w:rsidR="00D82250" w:rsidRPr="00C76E7E" w:rsidRDefault="00D82250" w:rsidP="00DC1CB5">
            <w:pPr>
              <w:jc w:val="both"/>
              <w:textAlignment w:val="baseline"/>
              <w:rPr>
                <w:rFonts w:ascii="Book Antiqua" w:eastAsia="Times New Roman" w:hAnsi="Book Antiqua"/>
                <w:sz w:val="20"/>
                <w:szCs w:val="20"/>
              </w:rPr>
            </w:pPr>
          </w:p>
          <w:p w14:paraId="09D45546" w14:textId="77777777" w:rsidR="00D82250" w:rsidRPr="00C76E7E" w:rsidRDefault="00D82250" w:rsidP="00DC1CB5">
            <w:pPr>
              <w:jc w:val="both"/>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Question 3 – How will it work in the winter and COVID when playing is not possible?</w:t>
            </w:r>
          </w:p>
          <w:p w14:paraId="31D80CE3"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We will play in small groups as advised (as an organised sport group)</w:t>
            </w:r>
          </w:p>
          <w:p w14:paraId="48732B9E"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When available to be inside they will do so</w:t>
            </w:r>
          </w:p>
          <w:p w14:paraId="055D2D5C"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They will use any absent time to lay the foundations of the sub-society </w:t>
            </w:r>
          </w:p>
          <w:p w14:paraId="62A1D78B" w14:textId="77777777" w:rsidR="00D82250" w:rsidRPr="00C76E7E" w:rsidRDefault="00D82250" w:rsidP="00DC1CB5">
            <w:pPr>
              <w:jc w:val="both"/>
              <w:textAlignment w:val="baseline"/>
              <w:rPr>
                <w:rFonts w:ascii="Book Antiqua" w:eastAsia="Times New Roman" w:hAnsi="Book Antiqua"/>
                <w:sz w:val="20"/>
                <w:szCs w:val="20"/>
              </w:rPr>
            </w:pPr>
          </w:p>
          <w:p w14:paraId="75D6E761" w14:textId="77777777" w:rsidR="00D82250" w:rsidRPr="00C76E7E" w:rsidRDefault="00D82250" w:rsidP="00DC1CB5">
            <w:pPr>
              <w:jc w:val="both"/>
              <w:textAlignment w:val="baseline"/>
              <w:rPr>
                <w:rFonts w:ascii="Book Antiqua" w:eastAsia="Times New Roman" w:hAnsi="Book Antiqua"/>
                <w:i/>
                <w:sz w:val="20"/>
                <w:szCs w:val="20"/>
              </w:rPr>
            </w:pPr>
            <w:r w:rsidRPr="00C76E7E">
              <w:rPr>
                <w:rFonts w:ascii="Book Antiqua" w:eastAsia="Times New Roman" w:hAnsi="Book Antiqua"/>
                <w:i/>
                <w:sz w:val="20"/>
                <w:szCs w:val="20"/>
              </w:rPr>
              <w:t xml:space="preserve">Advised of intramural options for competition </w:t>
            </w:r>
          </w:p>
          <w:p w14:paraId="5077660E" w14:textId="77777777" w:rsidR="00D82250" w:rsidRPr="00C76E7E" w:rsidRDefault="00D82250" w:rsidP="00DC1CB5">
            <w:pPr>
              <w:jc w:val="both"/>
              <w:textAlignment w:val="baseline"/>
              <w:rPr>
                <w:rFonts w:ascii="Book Antiqua" w:eastAsia="Times New Roman" w:hAnsi="Book Antiqua"/>
                <w:b/>
                <w:bCs/>
                <w:sz w:val="20"/>
                <w:szCs w:val="20"/>
              </w:rPr>
            </w:pPr>
            <w:r w:rsidRPr="00C76E7E">
              <w:rPr>
                <w:rFonts w:ascii="Book Antiqua" w:eastAsia="Times New Roman" w:hAnsi="Book Antiqua"/>
                <w:sz w:val="20"/>
                <w:szCs w:val="20"/>
              </w:rPr>
              <w:t xml:space="preserve"> </w:t>
            </w:r>
          </w:p>
          <w:p w14:paraId="0F92FDA2" w14:textId="77777777" w:rsidR="00D82250" w:rsidRPr="00C76E7E" w:rsidRDefault="00D82250" w:rsidP="00DC1CB5">
            <w:pPr>
              <w:rPr>
                <w:rFonts w:ascii="Book Antiqua" w:hAnsi="Book Antiqua"/>
                <w:b/>
                <w:bCs/>
                <w:sz w:val="20"/>
                <w:szCs w:val="20"/>
              </w:rPr>
            </w:pPr>
            <w:r w:rsidRPr="00C76E7E">
              <w:rPr>
                <w:rFonts w:ascii="Book Antiqua" w:hAnsi="Book Antiqua"/>
                <w:b/>
                <w:bCs/>
                <w:sz w:val="20"/>
                <w:szCs w:val="20"/>
              </w:rPr>
              <w:t>Feedback</w:t>
            </w:r>
          </w:p>
          <w:p w14:paraId="1518DB76" w14:textId="77777777" w:rsidR="00D82250" w:rsidRPr="00C76E7E" w:rsidRDefault="00D82250" w:rsidP="00D82250">
            <w:pPr>
              <w:pStyle w:val="ListParagraph"/>
              <w:numPr>
                <w:ilvl w:val="0"/>
                <w:numId w:val="3"/>
              </w:numPr>
              <w:spacing w:line="240" w:lineRule="auto"/>
              <w:rPr>
                <w:rFonts w:ascii="Book Antiqua" w:hAnsi="Book Antiqua"/>
                <w:sz w:val="20"/>
                <w:szCs w:val="20"/>
              </w:rPr>
            </w:pPr>
            <w:r w:rsidRPr="00C76E7E">
              <w:rPr>
                <w:rFonts w:ascii="Book Antiqua" w:hAnsi="Book Antiqua"/>
                <w:sz w:val="20"/>
                <w:szCs w:val="20"/>
              </w:rPr>
              <w:t>Unique</w:t>
            </w:r>
          </w:p>
          <w:p w14:paraId="75A80CC4" w14:textId="77777777" w:rsidR="00D82250" w:rsidRPr="00C76E7E" w:rsidRDefault="00D82250" w:rsidP="00D82250">
            <w:pPr>
              <w:pStyle w:val="ListParagraph"/>
              <w:numPr>
                <w:ilvl w:val="0"/>
                <w:numId w:val="3"/>
              </w:numPr>
              <w:spacing w:line="240" w:lineRule="auto"/>
              <w:rPr>
                <w:rFonts w:ascii="Book Antiqua" w:hAnsi="Book Antiqua"/>
                <w:sz w:val="20"/>
                <w:szCs w:val="20"/>
              </w:rPr>
            </w:pPr>
            <w:r w:rsidRPr="00C76E7E">
              <w:rPr>
                <w:rFonts w:ascii="Book Antiqua" w:hAnsi="Book Antiqua"/>
                <w:sz w:val="20"/>
                <w:szCs w:val="20"/>
              </w:rPr>
              <w:t>Inclusive</w:t>
            </w:r>
          </w:p>
          <w:p w14:paraId="4AFE9F4F" w14:textId="77777777" w:rsidR="00D82250" w:rsidRPr="00C76E7E" w:rsidRDefault="00D82250" w:rsidP="00D82250">
            <w:pPr>
              <w:pStyle w:val="ListParagraph"/>
              <w:numPr>
                <w:ilvl w:val="0"/>
                <w:numId w:val="3"/>
              </w:numPr>
              <w:spacing w:line="240" w:lineRule="auto"/>
              <w:rPr>
                <w:rFonts w:ascii="Book Antiqua" w:hAnsi="Book Antiqua"/>
                <w:sz w:val="20"/>
                <w:szCs w:val="20"/>
              </w:rPr>
            </w:pPr>
            <w:r w:rsidRPr="00C76E7E">
              <w:rPr>
                <w:rFonts w:ascii="Book Antiqua" w:hAnsi="Book Antiqua"/>
                <w:sz w:val="20"/>
                <w:szCs w:val="20"/>
              </w:rPr>
              <w:t>Teaching rules really nice</w:t>
            </w:r>
          </w:p>
          <w:p w14:paraId="253266F4" w14:textId="77777777" w:rsidR="00D82250" w:rsidRPr="00C76E7E" w:rsidRDefault="00D82250" w:rsidP="00D82250">
            <w:pPr>
              <w:pStyle w:val="ListParagraph"/>
              <w:numPr>
                <w:ilvl w:val="0"/>
                <w:numId w:val="3"/>
              </w:numPr>
              <w:spacing w:line="240" w:lineRule="auto"/>
              <w:rPr>
                <w:rFonts w:ascii="Book Antiqua" w:hAnsi="Book Antiqua"/>
                <w:sz w:val="20"/>
                <w:szCs w:val="20"/>
              </w:rPr>
            </w:pPr>
            <w:r w:rsidRPr="00C76E7E">
              <w:rPr>
                <w:rFonts w:ascii="Book Antiqua" w:hAnsi="Book Antiqua"/>
                <w:sz w:val="20"/>
                <w:szCs w:val="20"/>
              </w:rPr>
              <w:t>Accessible to all genders</w:t>
            </w:r>
          </w:p>
          <w:p w14:paraId="19A45C89" w14:textId="77777777" w:rsidR="00D82250" w:rsidRPr="00C76E7E" w:rsidRDefault="00D82250" w:rsidP="00DC1CB5">
            <w:pPr>
              <w:rPr>
                <w:rFonts w:ascii="Book Antiqua" w:hAnsi="Book Antiqua"/>
                <w:sz w:val="20"/>
                <w:szCs w:val="20"/>
              </w:rPr>
            </w:pPr>
          </w:p>
          <w:p w14:paraId="517EA898" w14:textId="77777777" w:rsidR="00D82250" w:rsidRPr="00C76E7E" w:rsidRDefault="00D82250" w:rsidP="00DC1CB5">
            <w:pPr>
              <w:rPr>
                <w:rFonts w:ascii="Book Antiqua" w:eastAsia="Nunito" w:hAnsi="Book Antiqua" w:cs="Calibri"/>
                <w:b/>
                <w:bCs/>
                <w:sz w:val="20"/>
                <w:szCs w:val="20"/>
              </w:rPr>
            </w:pPr>
            <w:r w:rsidRPr="00C76E7E">
              <w:rPr>
                <w:rFonts w:ascii="Book Antiqua" w:eastAsia="Nunito" w:hAnsi="Book Antiqua" w:cs="Calibri"/>
                <w:b/>
                <w:bCs/>
                <w:sz w:val="20"/>
                <w:szCs w:val="20"/>
              </w:rPr>
              <w:t>VOTE 1 UNIQUENESS</w:t>
            </w:r>
          </w:p>
          <w:p w14:paraId="0316AB3C" w14:textId="77777777" w:rsidR="00D82250" w:rsidRPr="00C76E7E" w:rsidRDefault="00D82250" w:rsidP="00DC1CB5">
            <w:pPr>
              <w:rPr>
                <w:rFonts w:ascii="Book Antiqua" w:eastAsia="Nunito" w:hAnsi="Book Antiqua" w:cs="Calibri"/>
                <w:sz w:val="20"/>
                <w:szCs w:val="20"/>
              </w:rPr>
            </w:pPr>
            <w:r w:rsidRPr="00C76E7E">
              <w:rPr>
                <w:rFonts w:ascii="Book Antiqua" w:eastAsia="Nunito" w:hAnsi="Book Antiqua" w:cs="Calibri"/>
                <w:sz w:val="20"/>
                <w:szCs w:val="20"/>
              </w:rPr>
              <w:t xml:space="preserve">Passed – Quorate majority achieved </w:t>
            </w:r>
          </w:p>
          <w:p w14:paraId="17B3D260" w14:textId="77777777" w:rsidR="00D82250" w:rsidRPr="00C76E7E" w:rsidRDefault="00D82250" w:rsidP="00DC1CB5">
            <w:pPr>
              <w:jc w:val="both"/>
              <w:rPr>
                <w:rFonts w:ascii="Book Antiqua" w:hAnsi="Book Antiqua"/>
                <w:sz w:val="20"/>
                <w:szCs w:val="20"/>
              </w:rPr>
            </w:pPr>
          </w:p>
          <w:p w14:paraId="689A5B7B" w14:textId="77777777" w:rsidR="00D82250" w:rsidRPr="00C76E7E" w:rsidRDefault="00D82250" w:rsidP="00DC1CB5">
            <w:pPr>
              <w:jc w:val="both"/>
              <w:rPr>
                <w:rFonts w:ascii="Book Antiqua" w:hAnsi="Book Antiqua"/>
                <w:b/>
                <w:sz w:val="20"/>
                <w:szCs w:val="20"/>
              </w:rPr>
            </w:pPr>
            <w:r w:rsidRPr="00C76E7E">
              <w:rPr>
                <w:rFonts w:ascii="Book Antiqua" w:hAnsi="Book Antiqua"/>
                <w:b/>
                <w:sz w:val="20"/>
                <w:szCs w:val="20"/>
              </w:rPr>
              <w:t>VOTE 2 AFFILIATION</w:t>
            </w:r>
          </w:p>
          <w:p w14:paraId="04B46DC8" w14:textId="77777777" w:rsidR="00D82250" w:rsidRPr="00C76E7E" w:rsidRDefault="00D82250" w:rsidP="00DC1CB5">
            <w:pPr>
              <w:jc w:val="both"/>
              <w:rPr>
                <w:rFonts w:ascii="Book Antiqua" w:hAnsi="Book Antiqua"/>
                <w:sz w:val="20"/>
                <w:szCs w:val="20"/>
              </w:rPr>
            </w:pPr>
            <w:r w:rsidRPr="00C76E7E">
              <w:rPr>
                <w:rFonts w:ascii="Book Antiqua" w:hAnsi="Book Antiqua"/>
                <w:sz w:val="20"/>
                <w:szCs w:val="20"/>
              </w:rPr>
              <w:t xml:space="preserve">Passed – Quorate majority achieved </w:t>
            </w:r>
          </w:p>
          <w:p w14:paraId="18E43AF2" w14:textId="77777777" w:rsidR="00D82250" w:rsidRPr="00C76E7E" w:rsidRDefault="00D82250" w:rsidP="00DC1CB5">
            <w:pPr>
              <w:jc w:val="both"/>
              <w:rPr>
                <w:rFonts w:ascii="Book Antiqua" w:hAnsi="Book Antiqua"/>
                <w:sz w:val="20"/>
                <w:szCs w:val="20"/>
              </w:rPr>
            </w:pPr>
          </w:p>
          <w:p w14:paraId="06B60C9E" w14:textId="77777777" w:rsidR="00D82250" w:rsidRPr="00C76E7E" w:rsidRDefault="00D82250" w:rsidP="00DC1CB5">
            <w:pPr>
              <w:jc w:val="both"/>
              <w:rPr>
                <w:rFonts w:ascii="Book Antiqua" w:hAnsi="Book Antiqua"/>
                <w:b/>
                <w:sz w:val="20"/>
                <w:szCs w:val="20"/>
              </w:rPr>
            </w:pPr>
            <w:r w:rsidRPr="00C76E7E">
              <w:rPr>
                <w:rFonts w:ascii="Book Antiqua" w:hAnsi="Book Antiqua"/>
                <w:b/>
                <w:sz w:val="20"/>
                <w:szCs w:val="20"/>
              </w:rPr>
              <w:t xml:space="preserve">Therefore, this affiliation bid was successful </w:t>
            </w:r>
            <w:r w:rsidRPr="00C76E7E">
              <w:rPr>
                <w:rFonts w:ascii="Book Antiqua" w:eastAsia="Times New Roman" w:hAnsi="Book Antiqua" w:cs="Times New Roman"/>
                <w:sz w:val="20"/>
                <w:szCs w:val="20"/>
              </w:rPr>
              <w:t xml:space="preserve"> </w:t>
            </w:r>
          </w:p>
          <w:p w14:paraId="110EAD71" w14:textId="77777777" w:rsidR="00D82250" w:rsidRPr="00C76E7E" w:rsidRDefault="00D82250" w:rsidP="00DC1CB5">
            <w:pPr>
              <w:jc w:val="both"/>
              <w:textAlignment w:val="baseline"/>
              <w:rPr>
                <w:rFonts w:ascii="Book Antiqua" w:eastAsia="Times New Roman" w:hAnsi="Book Antiqua" w:cs="Times New Roman"/>
                <w:sz w:val="20"/>
                <w:szCs w:val="20"/>
              </w:rPr>
            </w:pPr>
          </w:p>
        </w:tc>
        <w:tc>
          <w:tcPr>
            <w:tcW w:w="1744" w:type="dxa"/>
            <w:hideMark/>
          </w:tcPr>
          <w:p w14:paraId="7B2089AF" w14:textId="77777777" w:rsidR="00D82250" w:rsidRPr="00C76E7E" w:rsidRDefault="00D82250" w:rsidP="00DC1CB5">
            <w:pPr>
              <w:jc w:val="both"/>
              <w:rPr>
                <w:rFonts w:ascii="Book Antiqua" w:eastAsia="Nunito" w:hAnsi="Book Antiqua" w:cs="Calibri"/>
                <w:sz w:val="20"/>
                <w:szCs w:val="20"/>
              </w:rPr>
            </w:pPr>
            <w:r w:rsidRPr="00C76E7E">
              <w:rPr>
                <w:rFonts w:ascii="Book Antiqua" w:eastAsia="Nunito" w:hAnsi="Book Antiqua" w:cs="Calibri"/>
                <w:b/>
                <w:bCs/>
                <w:sz w:val="20"/>
                <w:szCs w:val="20"/>
              </w:rPr>
              <w:lastRenderedPageBreak/>
              <w:t xml:space="preserve">Action – </w:t>
            </w:r>
            <w:r w:rsidRPr="00C76E7E">
              <w:rPr>
                <w:rFonts w:ascii="Book Antiqua" w:eastAsia="Nunito" w:hAnsi="Book Antiqua" w:cs="Calibri"/>
                <w:sz w:val="20"/>
                <w:szCs w:val="20"/>
              </w:rPr>
              <w:t>Lucy to communicate outcome of affiliation bid to University of Bristol Medic Cricket Club (including feedback)</w:t>
            </w:r>
          </w:p>
          <w:p w14:paraId="2A4F0346" w14:textId="77777777" w:rsidR="00D82250" w:rsidRPr="00C76E7E" w:rsidRDefault="00D82250" w:rsidP="00DC1CB5">
            <w:pPr>
              <w:jc w:val="both"/>
              <w:rPr>
                <w:rFonts w:ascii="Book Antiqua" w:eastAsia="Nunito" w:hAnsi="Book Antiqua" w:cs="Calibri"/>
                <w:b/>
                <w:bCs/>
                <w:sz w:val="20"/>
                <w:szCs w:val="20"/>
              </w:rPr>
            </w:pPr>
          </w:p>
          <w:p w14:paraId="343D6248" w14:textId="77777777" w:rsidR="00D82250" w:rsidRPr="00C76E7E" w:rsidRDefault="00D82250" w:rsidP="00DC1CB5">
            <w:pPr>
              <w:rPr>
                <w:rFonts w:ascii="Book Antiqua" w:eastAsia="Nunito" w:hAnsi="Book Antiqua" w:cs="Calibri"/>
                <w:sz w:val="20"/>
                <w:szCs w:val="20"/>
              </w:rPr>
            </w:pPr>
            <w:r w:rsidRPr="00C76E7E">
              <w:rPr>
                <w:rFonts w:ascii="Book Antiqua" w:eastAsia="Nunito" w:hAnsi="Book Antiqua" w:cs="Calibri"/>
                <w:b/>
                <w:bCs/>
                <w:sz w:val="20"/>
                <w:szCs w:val="20"/>
              </w:rPr>
              <w:t xml:space="preserve">Action – </w:t>
            </w:r>
            <w:r w:rsidRPr="00C76E7E">
              <w:rPr>
                <w:rFonts w:ascii="Book Antiqua" w:eastAsia="Nunito" w:hAnsi="Book Antiqua" w:cs="Calibri"/>
                <w:sz w:val="20"/>
                <w:szCs w:val="20"/>
              </w:rPr>
              <w:t>Lucy to give new sub-society introductory information</w:t>
            </w:r>
          </w:p>
          <w:p w14:paraId="31F0336E" w14:textId="77777777" w:rsidR="00D82250" w:rsidRPr="00C76E7E" w:rsidRDefault="00D82250" w:rsidP="00DC1CB5">
            <w:pPr>
              <w:jc w:val="both"/>
              <w:textAlignment w:val="baseline"/>
              <w:rPr>
                <w:rFonts w:ascii="Book Antiqua" w:eastAsia="Times New Roman" w:hAnsi="Book Antiqua" w:cs="Times New Roman"/>
                <w:sz w:val="20"/>
                <w:szCs w:val="20"/>
              </w:rPr>
            </w:pPr>
          </w:p>
        </w:tc>
      </w:tr>
      <w:tr w:rsidR="00D82250" w:rsidRPr="00C76E7E" w14:paraId="00754ED3" w14:textId="77777777" w:rsidTr="00DC1CB5">
        <w:trPr>
          <w:trHeight w:val="230"/>
        </w:trPr>
        <w:tc>
          <w:tcPr>
            <w:tcW w:w="1696" w:type="dxa"/>
            <w:vMerge/>
            <w:hideMark/>
          </w:tcPr>
          <w:p w14:paraId="68B32A81" w14:textId="77777777" w:rsidR="00D82250" w:rsidRPr="00C76E7E" w:rsidRDefault="00D82250" w:rsidP="00DC1CB5">
            <w:pPr>
              <w:rPr>
                <w:rFonts w:ascii="Book Antiqua" w:eastAsia="Times New Roman" w:hAnsi="Book Antiqua" w:cs="Times New Roman"/>
                <w:sz w:val="20"/>
                <w:szCs w:val="20"/>
              </w:rPr>
            </w:pPr>
          </w:p>
        </w:tc>
        <w:tc>
          <w:tcPr>
            <w:tcW w:w="5411" w:type="dxa"/>
            <w:hideMark/>
          </w:tcPr>
          <w:p w14:paraId="3C727CFE" w14:textId="77777777" w:rsidR="00D82250" w:rsidRPr="00C76E7E" w:rsidRDefault="00D82250" w:rsidP="00DC1CB5">
            <w:pPr>
              <w:textAlignment w:val="baseline"/>
              <w:rPr>
                <w:rFonts w:ascii="Book Antiqua" w:eastAsia="Times New Roman" w:hAnsi="Book Antiqua"/>
                <w:sz w:val="20"/>
                <w:szCs w:val="20"/>
              </w:rPr>
            </w:pPr>
            <w:r w:rsidRPr="00C76E7E">
              <w:rPr>
                <w:rFonts w:ascii="Book Antiqua" w:eastAsia="Times New Roman" w:hAnsi="Book Antiqua"/>
                <w:b/>
                <w:bCs/>
                <w:sz w:val="20"/>
                <w:szCs w:val="20"/>
              </w:rPr>
              <w:t xml:space="preserve">Affiliation bids Item 2 - </w:t>
            </w:r>
            <w:r w:rsidRPr="00C76E7E">
              <w:rPr>
                <w:rFonts w:ascii="Book Antiqua" w:eastAsia="Times New Roman" w:hAnsi="Book Antiqua"/>
                <w:b/>
                <w:color w:val="000000" w:themeColor="text1"/>
                <w:sz w:val="20"/>
                <w:szCs w:val="20"/>
                <w:lang w:val="en-US"/>
              </w:rPr>
              <w:t>Bristol Rheumatology and</w:t>
            </w:r>
            <w:r w:rsidRPr="00C76E7E">
              <w:rPr>
                <w:rFonts w:ascii="Book Antiqua" w:eastAsia="Times New Roman" w:hAnsi="Book Antiqua"/>
                <w:b/>
                <w:bCs/>
                <w:color w:val="000000" w:themeColor="text1"/>
                <w:sz w:val="20"/>
                <w:szCs w:val="20"/>
                <w:lang w:val="en-US"/>
              </w:rPr>
              <w:t xml:space="preserve"> </w:t>
            </w:r>
            <w:proofErr w:type="spellStart"/>
            <w:r w:rsidRPr="00C76E7E">
              <w:rPr>
                <w:rFonts w:ascii="Book Antiqua" w:eastAsia="Times New Roman" w:hAnsi="Book Antiqua"/>
                <w:b/>
                <w:color w:val="000000" w:themeColor="text1"/>
                <w:sz w:val="20"/>
                <w:szCs w:val="20"/>
                <w:lang w:val="en-US"/>
              </w:rPr>
              <w:t>Haem</w:t>
            </w:r>
            <w:proofErr w:type="spellEnd"/>
            <w:r w:rsidRPr="00C76E7E">
              <w:rPr>
                <w:rFonts w:ascii="Book Antiqua" w:eastAsia="Times New Roman" w:hAnsi="Book Antiqua"/>
                <w:b/>
                <w:color w:val="000000" w:themeColor="text1"/>
                <w:sz w:val="20"/>
                <w:szCs w:val="20"/>
                <w:lang w:val="en-US"/>
              </w:rPr>
              <w:t>-Oncology Society (BRHOS)</w:t>
            </w:r>
          </w:p>
          <w:p w14:paraId="0F31E5DB" w14:textId="77777777" w:rsidR="00D82250" w:rsidRPr="00C76E7E" w:rsidRDefault="00D82250" w:rsidP="00DC1CB5">
            <w:pPr>
              <w:textAlignment w:val="baseline"/>
              <w:rPr>
                <w:rFonts w:ascii="Book Antiqua" w:eastAsia="Times New Roman" w:hAnsi="Book Antiqua"/>
                <w:sz w:val="20"/>
                <w:szCs w:val="20"/>
              </w:rPr>
            </w:pPr>
          </w:p>
          <w:p w14:paraId="084BC446" w14:textId="77777777" w:rsidR="00D82250" w:rsidRPr="00C76E7E" w:rsidRDefault="00D82250" w:rsidP="00DC1CB5">
            <w:pPr>
              <w:jc w:val="both"/>
              <w:rPr>
                <w:rFonts w:ascii="Book Antiqua" w:hAnsi="Book Antiqua"/>
                <w:b/>
                <w:sz w:val="20"/>
                <w:szCs w:val="20"/>
              </w:rPr>
            </w:pPr>
            <w:r w:rsidRPr="00C76E7E">
              <w:rPr>
                <w:rFonts w:ascii="Book Antiqua" w:hAnsi="Book Antiqua"/>
                <w:b/>
                <w:sz w:val="20"/>
                <w:szCs w:val="20"/>
              </w:rPr>
              <w:t>Pitch</w:t>
            </w:r>
          </w:p>
          <w:p w14:paraId="5DB5705E" w14:textId="77777777" w:rsidR="00D82250" w:rsidRPr="00C76E7E" w:rsidRDefault="00D82250" w:rsidP="00DC1CB5">
            <w:pPr>
              <w:jc w:val="both"/>
              <w:textAlignment w:val="baseline"/>
              <w:rPr>
                <w:rFonts w:ascii="Book Antiqua" w:eastAsia="Times New Roman" w:hAnsi="Book Antiqua"/>
                <w:sz w:val="20"/>
                <w:szCs w:val="20"/>
              </w:rPr>
            </w:pPr>
            <w:r w:rsidRPr="71CEA06F">
              <w:rPr>
                <w:rFonts w:ascii="Book Antiqua" w:eastAsia="Times New Roman" w:hAnsi="Book Antiqua"/>
                <w:sz w:val="20"/>
                <w:szCs w:val="20"/>
              </w:rPr>
              <w:t xml:space="preserve">Presented by Shay, Sheena and Jedd </w:t>
            </w:r>
            <w:proofErr w:type="spellStart"/>
            <w:r w:rsidRPr="71CEA06F">
              <w:rPr>
                <w:rFonts w:ascii="Book Antiqua" w:eastAsia="Times New Roman" w:hAnsi="Book Antiqua"/>
                <w:sz w:val="20"/>
                <w:szCs w:val="20"/>
              </w:rPr>
              <w:t>Raidan</w:t>
            </w:r>
            <w:proofErr w:type="spellEnd"/>
          </w:p>
          <w:p w14:paraId="14A4B62B"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No EDI officer but this is not passed the deadline.</w:t>
            </w:r>
          </w:p>
          <w:p w14:paraId="0DED584E"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Presentation as per agenda</w:t>
            </w:r>
          </w:p>
          <w:p w14:paraId="65616327" w14:textId="77777777" w:rsidR="00D82250" w:rsidRPr="00C76E7E" w:rsidRDefault="00D82250" w:rsidP="00DC1CB5">
            <w:pPr>
              <w:jc w:val="both"/>
              <w:textAlignment w:val="baseline"/>
              <w:rPr>
                <w:rFonts w:ascii="Book Antiqua" w:eastAsia="Times New Roman" w:hAnsi="Book Antiqua"/>
                <w:sz w:val="20"/>
                <w:szCs w:val="20"/>
              </w:rPr>
            </w:pPr>
          </w:p>
          <w:p w14:paraId="6425BF8F"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Conflict of interest declared by Shay and Sheena (personal relations) and therefore were excluded from any vote </w:t>
            </w:r>
          </w:p>
          <w:p w14:paraId="1732BC79" w14:textId="77777777" w:rsidR="00D82250" w:rsidRPr="00C76E7E" w:rsidRDefault="00D82250" w:rsidP="00DC1CB5">
            <w:pPr>
              <w:textAlignment w:val="baseline"/>
              <w:rPr>
                <w:rFonts w:ascii="Book Antiqua" w:eastAsia="Times New Roman" w:hAnsi="Book Antiqua"/>
                <w:sz w:val="20"/>
                <w:szCs w:val="20"/>
              </w:rPr>
            </w:pPr>
          </w:p>
          <w:p w14:paraId="10753A89"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Questions</w:t>
            </w:r>
          </w:p>
          <w:p w14:paraId="7C5365AB"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 xml:space="preserve">Question 1 – Why is the Sub-society this specific? </w:t>
            </w:r>
          </w:p>
          <w:p w14:paraId="26705166"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b/>
                <w:bCs/>
                <w:sz w:val="20"/>
                <w:szCs w:val="20"/>
              </w:rPr>
            </w:pPr>
            <w:r w:rsidRPr="71CEA06F">
              <w:rPr>
                <w:rFonts w:ascii="Book Antiqua" w:eastAsia="Times New Roman" w:hAnsi="Book Antiqua"/>
                <w:sz w:val="20"/>
                <w:szCs w:val="20"/>
              </w:rPr>
              <w:t xml:space="preserve">This was their decided focus and interest, both personally and for those they have spoken to.  The </w:t>
            </w:r>
            <w:r w:rsidRPr="71CEA06F">
              <w:rPr>
                <w:rFonts w:ascii="Book Antiqua" w:eastAsia="Times New Roman" w:hAnsi="Book Antiqua"/>
                <w:sz w:val="20"/>
                <w:szCs w:val="20"/>
              </w:rPr>
              <w:lastRenderedPageBreak/>
              <w:t>group has received positive numbers on social media and in committee applications.</w:t>
            </w:r>
          </w:p>
          <w:p w14:paraId="3DEF8EB2" w14:textId="77777777" w:rsidR="00D82250" w:rsidRPr="00C76E7E" w:rsidRDefault="00D82250" w:rsidP="00DC1CB5">
            <w:pPr>
              <w:textAlignment w:val="baseline"/>
              <w:rPr>
                <w:rFonts w:ascii="Book Antiqua" w:eastAsia="Times New Roman" w:hAnsi="Book Antiqua"/>
                <w:b/>
                <w:bCs/>
                <w:sz w:val="20"/>
                <w:szCs w:val="20"/>
              </w:rPr>
            </w:pPr>
          </w:p>
          <w:p w14:paraId="2A4217EF"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Question 2 – What is the benefit of combining two different groups and not just having one?</w:t>
            </w:r>
          </w:p>
          <w:p w14:paraId="449CFA6D"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Most focused on the autoimmune aspect</w:t>
            </w:r>
          </w:p>
          <w:p w14:paraId="553FEFD4" w14:textId="77777777" w:rsidR="00D82250" w:rsidRPr="00C76E7E" w:rsidRDefault="00D82250" w:rsidP="00DC1CB5">
            <w:pPr>
              <w:textAlignment w:val="baseline"/>
              <w:rPr>
                <w:rFonts w:ascii="Book Antiqua" w:eastAsia="Times New Roman" w:hAnsi="Book Antiqua"/>
                <w:b/>
                <w:bCs/>
                <w:sz w:val="20"/>
                <w:szCs w:val="20"/>
              </w:rPr>
            </w:pPr>
          </w:p>
          <w:p w14:paraId="10E075C1"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Question 3 – Haematology just feels additional. Why is this and why not focus on just the one?</w:t>
            </w:r>
          </w:p>
          <w:p w14:paraId="0E122982"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b/>
                <w:bCs/>
                <w:sz w:val="20"/>
                <w:szCs w:val="20"/>
              </w:rPr>
            </w:pPr>
            <w:r w:rsidRPr="71CEA06F">
              <w:rPr>
                <w:rFonts w:ascii="Book Antiqua" w:eastAsia="Times New Roman" w:hAnsi="Book Antiqua"/>
                <w:sz w:val="20"/>
                <w:szCs w:val="20"/>
              </w:rPr>
              <w:t xml:space="preserve">This is due to market research and what was seen as appealing </w:t>
            </w:r>
          </w:p>
          <w:p w14:paraId="69CF2323"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b/>
                <w:bCs/>
                <w:sz w:val="20"/>
                <w:szCs w:val="20"/>
              </w:rPr>
            </w:pPr>
            <w:r w:rsidRPr="00C76E7E">
              <w:rPr>
                <w:rFonts w:ascii="Book Antiqua" w:eastAsia="Times New Roman" w:hAnsi="Book Antiqua"/>
                <w:sz w:val="20"/>
                <w:szCs w:val="20"/>
              </w:rPr>
              <w:t xml:space="preserve">Initial interest and form showed a lot of interest </w:t>
            </w:r>
          </w:p>
          <w:p w14:paraId="4A83D76C" w14:textId="77777777" w:rsidR="00D82250" w:rsidRPr="00C76E7E" w:rsidRDefault="00D82250" w:rsidP="00DC1CB5">
            <w:pPr>
              <w:textAlignment w:val="baseline"/>
              <w:rPr>
                <w:rFonts w:ascii="Book Antiqua" w:eastAsia="Times New Roman" w:hAnsi="Book Antiqua"/>
                <w:sz w:val="20"/>
                <w:szCs w:val="20"/>
              </w:rPr>
            </w:pPr>
          </w:p>
          <w:p w14:paraId="3EEC1EAE"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 xml:space="preserve">Question 4 – Not all of rheumatology is autoimmune so how do you intend you to separate this? </w:t>
            </w:r>
          </w:p>
          <w:p w14:paraId="0361C7E4"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They are specifically concerned about the autoimmune conditions</w:t>
            </w:r>
          </w:p>
          <w:p w14:paraId="593E1EAA"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Wouldn’t necessarily be an overlap with a rheumatology sub-society </w:t>
            </w:r>
          </w:p>
          <w:p w14:paraId="3F2B395F"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proofErr w:type="spellStart"/>
            <w:r w:rsidRPr="71CEA06F">
              <w:rPr>
                <w:rFonts w:ascii="Book Antiqua" w:eastAsia="Times New Roman" w:hAnsi="Book Antiqua"/>
                <w:sz w:val="20"/>
                <w:szCs w:val="20"/>
              </w:rPr>
              <w:t>OrthoSoc</w:t>
            </w:r>
            <w:proofErr w:type="spellEnd"/>
            <w:r w:rsidRPr="71CEA06F">
              <w:rPr>
                <w:rFonts w:ascii="Book Antiqua" w:eastAsia="Times New Roman" w:hAnsi="Book Antiqua"/>
                <w:sz w:val="20"/>
                <w:szCs w:val="20"/>
              </w:rPr>
              <w:t xml:space="preserve"> would hopefully cover the MSK side of it </w:t>
            </w:r>
          </w:p>
          <w:p w14:paraId="7844D4A4"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71CEA06F">
              <w:rPr>
                <w:rFonts w:ascii="Book Antiqua" w:eastAsia="Times New Roman" w:hAnsi="Book Antiqua"/>
                <w:sz w:val="20"/>
                <w:szCs w:val="20"/>
              </w:rPr>
              <w:t xml:space="preserve">They would cover what </w:t>
            </w:r>
            <w:proofErr w:type="spellStart"/>
            <w:r w:rsidRPr="71CEA06F">
              <w:rPr>
                <w:rFonts w:ascii="Book Antiqua" w:eastAsia="Times New Roman" w:hAnsi="Book Antiqua"/>
                <w:sz w:val="20"/>
                <w:szCs w:val="20"/>
              </w:rPr>
              <w:t>OrthoSoc</w:t>
            </w:r>
            <w:proofErr w:type="spellEnd"/>
            <w:r w:rsidRPr="71CEA06F">
              <w:rPr>
                <w:rFonts w:ascii="Book Antiqua" w:eastAsia="Times New Roman" w:hAnsi="Book Antiqua"/>
                <w:sz w:val="20"/>
                <w:szCs w:val="20"/>
              </w:rPr>
              <w:t xml:space="preserve"> doesn’t </w:t>
            </w:r>
          </w:p>
          <w:p w14:paraId="039E7D56" w14:textId="77777777" w:rsidR="00D82250" w:rsidRPr="00C76E7E" w:rsidRDefault="00D82250" w:rsidP="00DC1CB5">
            <w:pPr>
              <w:textAlignment w:val="baseline"/>
              <w:rPr>
                <w:rFonts w:ascii="Book Antiqua" w:eastAsia="Times New Roman" w:hAnsi="Book Antiqua"/>
                <w:sz w:val="20"/>
                <w:szCs w:val="20"/>
              </w:rPr>
            </w:pPr>
          </w:p>
          <w:p w14:paraId="723AF321"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Discussion</w:t>
            </w:r>
          </w:p>
          <w:p w14:paraId="5A8E1D3E" w14:textId="77777777" w:rsidR="00D82250" w:rsidRPr="00C76E7E" w:rsidRDefault="00D82250" w:rsidP="00DC1CB5">
            <w:pPr>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Jedd explained the budget </w:t>
            </w:r>
          </w:p>
          <w:p w14:paraId="1904AEDD"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Membership would be free</w:t>
            </w:r>
          </w:p>
          <w:p w14:paraId="63B517DE"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Main costs would be to hold physical events later on down the line e.g. refreshments </w:t>
            </w:r>
          </w:p>
          <w:p w14:paraId="356199B5"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71CEA06F">
              <w:rPr>
                <w:rFonts w:ascii="Book Antiqua" w:eastAsia="Times New Roman" w:hAnsi="Book Antiqua"/>
                <w:sz w:val="20"/>
                <w:szCs w:val="20"/>
              </w:rPr>
              <w:t xml:space="preserve">Reached out to a number of sponsors e.g. national rheumatology and MDU. MDU are very interested in discussing sponsorship options </w:t>
            </w:r>
          </w:p>
          <w:p w14:paraId="7C528A78" w14:textId="77777777" w:rsidR="00D82250" w:rsidRPr="00C76E7E" w:rsidRDefault="00D82250" w:rsidP="00DC1CB5">
            <w:pPr>
              <w:textAlignment w:val="baseline"/>
              <w:rPr>
                <w:rFonts w:ascii="Book Antiqua" w:eastAsia="Times New Roman" w:hAnsi="Book Antiqua"/>
                <w:sz w:val="20"/>
                <w:szCs w:val="20"/>
              </w:rPr>
            </w:pPr>
          </w:p>
          <w:p w14:paraId="05971602"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Further discussion</w:t>
            </w:r>
          </w:p>
          <w:p w14:paraId="1033FA4F" w14:textId="77777777" w:rsidR="00D82250" w:rsidRPr="00C76E7E" w:rsidRDefault="00D82250" w:rsidP="00DC1CB5">
            <w:pPr>
              <w:textAlignment w:val="baseline"/>
              <w:rPr>
                <w:rFonts w:ascii="Book Antiqua" w:eastAsia="Times New Roman" w:hAnsi="Book Antiqua"/>
                <w:sz w:val="20"/>
                <w:szCs w:val="20"/>
              </w:rPr>
            </w:pPr>
            <w:r w:rsidRPr="00C76E7E">
              <w:rPr>
                <w:rFonts w:ascii="Book Antiqua" w:eastAsia="Times New Roman" w:hAnsi="Book Antiqua"/>
                <w:sz w:val="20"/>
                <w:szCs w:val="20"/>
              </w:rPr>
              <w:t>Slight confusion about what they are offering. Name potentially is misleading</w:t>
            </w:r>
          </w:p>
          <w:p w14:paraId="3516694A"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71CEA06F">
              <w:rPr>
                <w:rFonts w:ascii="Book Antiqua" w:eastAsia="Times New Roman" w:hAnsi="Book Antiqua"/>
                <w:sz w:val="20"/>
                <w:szCs w:val="20"/>
              </w:rPr>
              <w:t>There is a concern this revolves around specific interests and doesn’t necessarily cover all rheumatoid conditions. We feel that they cannot neglect certain parts of the specialty (i.e.  non-autoimmune rheumatic conditions). This could also encourage more attendance as many students want to practice their immunology or their rheumatology (and whilst these are largely linked, that link isn’t too clear in students’ minds).</w:t>
            </w:r>
          </w:p>
          <w:p w14:paraId="37D20563" w14:textId="77777777" w:rsidR="00D82250" w:rsidRDefault="00D82250" w:rsidP="00D82250">
            <w:pPr>
              <w:pStyle w:val="ListParagraph"/>
              <w:numPr>
                <w:ilvl w:val="0"/>
                <w:numId w:val="1"/>
              </w:numPr>
              <w:spacing w:line="240" w:lineRule="auto"/>
              <w:rPr>
                <w:rFonts w:ascii="Book Antiqua" w:eastAsia="Book Antiqua" w:hAnsi="Book Antiqua" w:cs="Book Antiqua"/>
                <w:sz w:val="20"/>
                <w:szCs w:val="20"/>
              </w:rPr>
            </w:pPr>
            <w:r w:rsidRPr="71CEA06F">
              <w:rPr>
                <w:rFonts w:ascii="Book Antiqua" w:eastAsia="Times New Roman" w:hAnsi="Book Antiqua"/>
                <w:sz w:val="20"/>
                <w:szCs w:val="20"/>
              </w:rPr>
              <w:t xml:space="preserve">The society feels niche for medical students and too sub-specialised. First and second get one lecture on haem-oncology which could sway </w:t>
            </w:r>
            <w:r w:rsidRPr="71CEA06F">
              <w:rPr>
                <w:rFonts w:ascii="Book Antiqua" w:eastAsia="Times New Roman" w:hAnsi="Book Antiqua"/>
                <w:sz w:val="20"/>
                <w:szCs w:val="20"/>
              </w:rPr>
              <w:lastRenderedPageBreak/>
              <w:t xml:space="preserve">opinions on the </w:t>
            </w:r>
            <w:proofErr w:type="gramStart"/>
            <w:r w:rsidRPr="71CEA06F">
              <w:rPr>
                <w:rFonts w:ascii="Book Antiqua" w:eastAsia="Times New Roman" w:hAnsi="Book Antiqua"/>
                <w:sz w:val="20"/>
                <w:szCs w:val="20"/>
              </w:rPr>
              <w:t>specialty,  and</w:t>
            </w:r>
            <w:proofErr w:type="gramEnd"/>
            <w:r w:rsidRPr="71CEA06F">
              <w:rPr>
                <w:rFonts w:ascii="Book Antiqua" w:eastAsia="Times New Roman" w:hAnsi="Book Antiqua"/>
                <w:sz w:val="20"/>
                <w:szCs w:val="20"/>
              </w:rPr>
              <w:t xml:space="preserve"> therefore affect membership.</w:t>
            </w:r>
          </w:p>
          <w:p w14:paraId="0F258813"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71CEA06F">
              <w:rPr>
                <w:rFonts w:ascii="Book Antiqua" w:eastAsia="Times New Roman" w:hAnsi="Book Antiqua"/>
                <w:sz w:val="20"/>
                <w:szCs w:val="20"/>
              </w:rPr>
              <w:t>Potentially need to change the name of the society to appeal to more people or clarify what it is offering. The suggestions were Rheumatology Society, Immunology Society, Haematology society, Haem-oncology Society, Oncology Society. Whilst these are broader, for medical school societies we would recommend remaining quite broad.</w:t>
            </w:r>
          </w:p>
          <w:p w14:paraId="2DE203F7"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71CEA06F">
              <w:rPr>
                <w:rFonts w:ascii="Book Antiqua" w:eastAsia="Times New Roman" w:hAnsi="Book Antiqua"/>
                <w:sz w:val="20"/>
                <w:szCs w:val="20"/>
              </w:rPr>
              <w:t>Ortho soc might cover certain elements, whilst collaborating with them is encouraged, we suggest the society very clearly stakes a claim on covering any rheumatic disease (overlap may occur naturally in any teaching on this – that's to be expected).</w:t>
            </w:r>
          </w:p>
          <w:p w14:paraId="52BEE402" w14:textId="77777777" w:rsidR="00D82250" w:rsidRPr="00C76E7E" w:rsidRDefault="00D82250" w:rsidP="00DC1CB5">
            <w:pPr>
              <w:textAlignment w:val="baseline"/>
              <w:rPr>
                <w:rFonts w:ascii="Book Antiqua" w:eastAsia="Times New Roman" w:hAnsi="Book Antiqua"/>
                <w:sz w:val="20"/>
                <w:szCs w:val="20"/>
              </w:rPr>
            </w:pPr>
          </w:p>
          <w:p w14:paraId="003E134C" w14:textId="77777777" w:rsidR="00D82250" w:rsidRPr="00C76E7E" w:rsidRDefault="00D82250" w:rsidP="00DC1CB5">
            <w:pPr>
              <w:rPr>
                <w:rFonts w:ascii="Book Antiqua" w:eastAsia="Nunito" w:hAnsi="Book Antiqua" w:cs="Calibri"/>
                <w:b/>
                <w:bCs/>
                <w:sz w:val="20"/>
                <w:szCs w:val="20"/>
              </w:rPr>
            </w:pPr>
            <w:r w:rsidRPr="00C76E7E">
              <w:rPr>
                <w:rFonts w:ascii="Book Antiqua" w:eastAsia="Nunito" w:hAnsi="Book Antiqua" w:cs="Calibri"/>
                <w:b/>
                <w:bCs/>
                <w:sz w:val="20"/>
                <w:szCs w:val="20"/>
              </w:rPr>
              <w:t>VOTE 1 UNIQUENESS</w:t>
            </w:r>
          </w:p>
          <w:p w14:paraId="6876F3AB" w14:textId="77777777" w:rsidR="00D82250" w:rsidRPr="00C76E7E" w:rsidRDefault="00D82250" w:rsidP="00DC1CB5">
            <w:pPr>
              <w:rPr>
                <w:rFonts w:ascii="Book Antiqua" w:eastAsia="Nunito" w:hAnsi="Book Antiqua" w:cs="Calibri"/>
                <w:sz w:val="20"/>
                <w:szCs w:val="20"/>
              </w:rPr>
            </w:pPr>
            <w:r w:rsidRPr="00C76E7E">
              <w:rPr>
                <w:rFonts w:ascii="Book Antiqua" w:eastAsia="Nunito" w:hAnsi="Book Antiqua" w:cs="Calibri"/>
                <w:sz w:val="20"/>
                <w:szCs w:val="20"/>
              </w:rPr>
              <w:t xml:space="preserve">Passed – Quorate majority achieved </w:t>
            </w:r>
          </w:p>
          <w:p w14:paraId="366ED5A5" w14:textId="77777777" w:rsidR="00D82250" w:rsidRPr="00C76E7E" w:rsidRDefault="00D82250" w:rsidP="00DC1CB5">
            <w:pPr>
              <w:jc w:val="both"/>
              <w:rPr>
                <w:rFonts w:ascii="Book Antiqua" w:hAnsi="Book Antiqua"/>
                <w:sz w:val="20"/>
                <w:szCs w:val="20"/>
              </w:rPr>
            </w:pPr>
          </w:p>
          <w:p w14:paraId="5506D9BB" w14:textId="77777777" w:rsidR="00D82250" w:rsidRPr="00C76E7E" w:rsidRDefault="00D82250" w:rsidP="00DC1CB5">
            <w:pPr>
              <w:jc w:val="both"/>
              <w:rPr>
                <w:rFonts w:ascii="Book Antiqua" w:hAnsi="Book Antiqua"/>
                <w:b/>
                <w:sz w:val="20"/>
                <w:szCs w:val="20"/>
              </w:rPr>
            </w:pPr>
            <w:r w:rsidRPr="00C76E7E">
              <w:rPr>
                <w:rFonts w:ascii="Book Antiqua" w:hAnsi="Book Antiqua"/>
                <w:b/>
                <w:sz w:val="20"/>
                <w:szCs w:val="20"/>
              </w:rPr>
              <w:t>VOTE 2 AFFILIATION</w:t>
            </w:r>
          </w:p>
          <w:p w14:paraId="02DBBD05" w14:textId="77777777" w:rsidR="00D82250" w:rsidRPr="00C76E7E" w:rsidRDefault="00D82250" w:rsidP="00DC1CB5">
            <w:pPr>
              <w:jc w:val="both"/>
              <w:rPr>
                <w:rFonts w:ascii="Book Antiqua" w:hAnsi="Book Antiqua"/>
                <w:sz w:val="20"/>
                <w:szCs w:val="20"/>
              </w:rPr>
            </w:pPr>
            <w:r w:rsidRPr="71CEA06F">
              <w:rPr>
                <w:rFonts w:ascii="Book Antiqua" w:hAnsi="Book Antiqua"/>
                <w:sz w:val="20"/>
                <w:szCs w:val="20"/>
              </w:rPr>
              <w:t xml:space="preserve">Passed – Majority not achieved  </w:t>
            </w:r>
          </w:p>
          <w:p w14:paraId="42EF1360" w14:textId="77777777" w:rsidR="00D82250" w:rsidRPr="00C76E7E" w:rsidRDefault="00D82250" w:rsidP="00DC1CB5">
            <w:pPr>
              <w:jc w:val="both"/>
              <w:rPr>
                <w:rFonts w:ascii="Book Antiqua" w:hAnsi="Book Antiqua"/>
                <w:sz w:val="20"/>
                <w:szCs w:val="20"/>
              </w:rPr>
            </w:pPr>
          </w:p>
          <w:p w14:paraId="68C72A4F" w14:textId="77777777" w:rsidR="00D82250" w:rsidRPr="00C76E7E" w:rsidRDefault="00D82250" w:rsidP="00DC1CB5">
            <w:pPr>
              <w:jc w:val="both"/>
              <w:rPr>
                <w:rFonts w:ascii="Book Antiqua" w:hAnsi="Book Antiqua"/>
                <w:b/>
                <w:sz w:val="20"/>
                <w:szCs w:val="20"/>
              </w:rPr>
            </w:pPr>
            <w:r w:rsidRPr="00C76E7E">
              <w:rPr>
                <w:rFonts w:ascii="Book Antiqua" w:hAnsi="Book Antiqua"/>
                <w:b/>
                <w:sz w:val="20"/>
                <w:szCs w:val="20"/>
              </w:rPr>
              <w:t xml:space="preserve">Therefore, this affiliation bid was unsuccessful </w:t>
            </w:r>
          </w:p>
          <w:p w14:paraId="3BAF00C6" w14:textId="77777777" w:rsidR="00D82250" w:rsidRPr="00C76E7E" w:rsidRDefault="00D82250" w:rsidP="00DC1CB5">
            <w:pPr>
              <w:textAlignment w:val="baseline"/>
              <w:rPr>
                <w:rFonts w:ascii="Book Antiqua" w:eastAsia="Times New Roman" w:hAnsi="Book Antiqua" w:cs="Times New Roman"/>
                <w:sz w:val="20"/>
                <w:szCs w:val="20"/>
              </w:rPr>
            </w:pPr>
          </w:p>
        </w:tc>
        <w:tc>
          <w:tcPr>
            <w:tcW w:w="1744" w:type="dxa"/>
            <w:hideMark/>
          </w:tcPr>
          <w:p w14:paraId="43BD913C" w14:textId="77777777" w:rsidR="00D82250" w:rsidRPr="00C76E7E" w:rsidRDefault="00D82250" w:rsidP="00DC1CB5">
            <w:pPr>
              <w:jc w:val="both"/>
              <w:rPr>
                <w:rFonts w:ascii="Book Antiqua" w:eastAsia="Nunito" w:hAnsi="Book Antiqua" w:cs="Calibri"/>
                <w:sz w:val="20"/>
                <w:szCs w:val="20"/>
              </w:rPr>
            </w:pPr>
            <w:r w:rsidRPr="00C76E7E">
              <w:rPr>
                <w:rFonts w:ascii="Book Antiqua" w:eastAsia="Nunito" w:hAnsi="Book Antiqua" w:cs="Calibri"/>
                <w:b/>
                <w:bCs/>
                <w:sz w:val="20"/>
                <w:szCs w:val="20"/>
              </w:rPr>
              <w:lastRenderedPageBreak/>
              <w:t xml:space="preserve">Action – </w:t>
            </w:r>
            <w:r w:rsidRPr="00C76E7E">
              <w:rPr>
                <w:rFonts w:ascii="Book Antiqua" w:eastAsia="Nunito" w:hAnsi="Book Antiqua" w:cs="Calibri"/>
                <w:sz w:val="20"/>
                <w:szCs w:val="20"/>
              </w:rPr>
              <w:t xml:space="preserve">Lucy to communicate outcome of affiliation bid to </w:t>
            </w:r>
            <w:r w:rsidRPr="00C76E7E">
              <w:rPr>
                <w:rFonts w:ascii="Book Antiqua" w:eastAsia="Times New Roman" w:hAnsi="Book Antiqua"/>
                <w:b/>
                <w:bCs/>
                <w:sz w:val="20"/>
                <w:szCs w:val="20"/>
              </w:rPr>
              <w:t xml:space="preserve">- </w:t>
            </w:r>
            <w:r w:rsidRPr="00462DD9">
              <w:rPr>
                <w:rFonts w:ascii="Book Antiqua" w:eastAsia="Times New Roman" w:hAnsi="Book Antiqua"/>
                <w:bCs/>
                <w:color w:val="000000" w:themeColor="text1"/>
                <w:sz w:val="20"/>
                <w:szCs w:val="20"/>
                <w:lang w:val="en-US"/>
              </w:rPr>
              <w:t xml:space="preserve">Bristol Rheumatology and </w:t>
            </w:r>
            <w:proofErr w:type="spellStart"/>
            <w:r w:rsidRPr="00462DD9">
              <w:rPr>
                <w:rFonts w:ascii="Book Antiqua" w:eastAsia="Times New Roman" w:hAnsi="Book Antiqua"/>
                <w:bCs/>
                <w:color w:val="000000" w:themeColor="text1"/>
                <w:sz w:val="20"/>
                <w:szCs w:val="20"/>
                <w:lang w:val="en-US"/>
              </w:rPr>
              <w:t>Haem</w:t>
            </w:r>
            <w:proofErr w:type="spellEnd"/>
            <w:r w:rsidRPr="00462DD9">
              <w:rPr>
                <w:rFonts w:ascii="Book Antiqua" w:eastAsia="Times New Roman" w:hAnsi="Book Antiqua"/>
                <w:bCs/>
                <w:color w:val="000000" w:themeColor="text1"/>
                <w:sz w:val="20"/>
                <w:szCs w:val="20"/>
                <w:lang w:val="en-US"/>
              </w:rPr>
              <w:t>-Oncology Society (BRHOS)</w:t>
            </w:r>
          </w:p>
          <w:p w14:paraId="5A797473" w14:textId="77777777" w:rsidR="00D82250" w:rsidRPr="00C76E7E" w:rsidRDefault="00D82250" w:rsidP="00DC1CB5">
            <w:pPr>
              <w:textAlignment w:val="baseline"/>
              <w:rPr>
                <w:rFonts w:ascii="Book Antiqua" w:eastAsia="Times New Roman" w:hAnsi="Book Antiqua" w:cs="Times New Roman"/>
                <w:sz w:val="20"/>
                <w:szCs w:val="20"/>
              </w:rPr>
            </w:pPr>
          </w:p>
        </w:tc>
      </w:tr>
      <w:tr w:rsidR="00D82250" w:rsidRPr="00C76E7E" w14:paraId="0F9E1D78" w14:textId="77777777" w:rsidTr="00DC1CB5">
        <w:trPr>
          <w:trHeight w:val="248"/>
        </w:trPr>
        <w:tc>
          <w:tcPr>
            <w:tcW w:w="1696" w:type="dxa"/>
          </w:tcPr>
          <w:p w14:paraId="2F5DAF79" w14:textId="77777777" w:rsidR="00D82250" w:rsidRPr="00C76E7E" w:rsidRDefault="00D82250" w:rsidP="00DC1CB5">
            <w:pPr>
              <w:rPr>
                <w:rFonts w:ascii="Book Antiqua" w:eastAsia="Times New Roman" w:hAnsi="Book Antiqua"/>
                <w:b/>
                <w:bCs/>
                <w:sz w:val="20"/>
                <w:szCs w:val="20"/>
              </w:rPr>
            </w:pPr>
            <w:r w:rsidRPr="00C76E7E">
              <w:rPr>
                <w:rFonts w:ascii="Book Antiqua" w:eastAsia="Times New Roman" w:hAnsi="Book Antiqua"/>
                <w:b/>
                <w:bCs/>
                <w:sz w:val="20"/>
                <w:szCs w:val="20"/>
              </w:rPr>
              <w:lastRenderedPageBreak/>
              <w:t>Standing items</w:t>
            </w:r>
          </w:p>
        </w:tc>
        <w:tc>
          <w:tcPr>
            <w:tcW w:w="5411" w:type="dxa"/>
          </w:tcPr>
          <w:p w14:paraId="38217EFD"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 xml:space="preserve">As per the agenda </w:t>
            </w:r>
          </w:p>
          <w:p w14:paraId="78118091"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 xml:space="preserve">Welfare </w:t>
            </w:r>
          </w:p>
          <w:p w14:paraId="527E3C4D"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71CEA06F">
              <w:rPr>
                <w:rFonts w:ascii="Book Antiqua" w:eastAsia="Times New Roman" w:hAnsi="Book Antiqua"/>
                <w:sz w:val="20"/>
                <w:szCs w:val="20"/>
              </w:rPr>
              <w:t>Encouraged Welfare and Equalities Director to consider the needs of those students quarantining, particularly on out placement.</w:t>
            </w:r>
          </w:p>
          <w:p w14:paraId="4FDC391A" w14:textId="77777777" w:rsidR="00D82250" w:rsidRPr="00C76E7E" w:rsidRDefault="00D82250" w:rsidP="00DC1CB5">
            <w:pPr>
              <w:textAlignment w:val="baseline"/>
              <w:rPr>
                <w:rFonts w:ascii="Book Antiqua" w:eastAsia="Times New Roman" w:hAnsi="Book Antiqua"/>
                <w:sz w:val="20"/>
                <w:szCs w:val="20"/>
              </w:rPr>
            </w:pPr>
          </w:p>
          <w:p w14:paraId="4E878033"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 xml:space="preserve">Financial </w:t>
            </w:r>
          </w:p>
          <w:p w14:paraId="3F4DF1A1"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Potentially a slight issue with the affiliate membership as medical students can buy these technically. This will be looked into.</w:t>
            </w:r>
          </w:p>
          <w:p w14:paraId="2C3B83CF"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Can support the hygiene necessities for sub-societies e.g. hand sanitiser </w:t>
            </w:r>
          </w:p>
          <w:p w14:paraId="023C5945" w14:textId="77777777" w:rsidR="00D82250" w:rsidRPr="00C76E7E" w:rsidRDefault="00D82250" w:rsidP="00DC1CB5">
            <w:pPr>
              <w:textAlignment w:val="baseline"/>
              <w:rPr>
                <w:rFonts w:ascii="Book Antiqua" w:eastAsia="Times New Roman" w:hAnsi="Book Antiqua"/>
                <w:sz w:val="20"/>
                <w:szCs w:val="20"/>
              </w:rPr>
            </w:pPr>
          </w:p>
          <w:p w14:paraId="603960F7" w14:textId="77777777" w:rsidR="00D82250" w:rsidRPr="00C76E7E" w:rsidRDefault="00D82250" w:rsidP="00DC1CB5">
            <w:pPr>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t>IT</w:t>
            </w:r>
          </w:p>
          <w:p w14:paraId="1449C6B7"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As per agenda </w:t>
            </w:r>
          </w:p>
        </w:tc>
        <w:tc>
          <w:tcPr>
            <w:tcW w:w="1744" w:type="dxa"/>
          </w:tcPr>
          <w:p w14:paraId="6D5922EF" w14:textId="77777777" w:rsidR="00D82250" w:rsidRPr="00C76E7E" w:rsidRDefault="00D82250" w:rsidP="00DC1CB5">
            <w:pPr>
              <w:textAlignment w:val="baseline"/>
              <w:rPr>
                <w:rFonts w:ascii="Book Antiqua" w:eastAsia="Times New Roman" w:hAnsi="Book Antiqua"/>
                <w:sz w:val="20"/>
                <w:szCs w:val="20"/>
              </w:rPr>
            </w:pPr>
          </w:p>
        </w:tc>
      </w:tr>
      <w:tr w:rsidR="00D82250" w:rsidRPr="00C76E7E" w14:paraId="339EF5BB" w14:textId="77777777" w:rsidTr="00DC1CB5">
        <w:trPr>
          <w:trHeight w:val="248"/>
        </w:trPr>
        <w:tc>
          <w:tcPr>
            <w:tcW w:w="1696" w:type="dxa"/>
          </w:tcPr>
          <w:p w14:paraId="3FDD34C6" w14:textId="77777777" w:rsidR="00D82250" w:rsidRPr="00C76E7E" w:rsidRDefault="00D82250" w:rsidP="00DC1CB5">
            <w:pPr>
              <w:rPr>
                <w:rFonts w:ascii="Book Antiqua" w:eastAsia="Times New Roman" w:hAnsi="Book Antiqua" w:cs="Times New Roman"/>
                <w:sz w:val="20"/>
                <w:szCs w:val="20"/>
              </w:rPr>
            </w:pPr>
            <w:r w:rsidRPr="00C76E7E">
              <w:rPr>
                <w:rFonts w:ascii="Book Antiqua" w:eastAsia="Times New Roman" w:hAnsi="Book Antiqua"/>
                <w:b/>
                <w:bCs/>
                <w:sz w:val="20"/>
                <w:szCs w:val="20"/>
              </w:rPr>
              <w:t>Review of action register</w:t>
            </w:r>
            <w:r w:rsidRPr="00C76E7E">
              <w:rPr>
                <w:rFonts w:ascii="Book Antiqua" w:eastAsia="Times New Roman" w:hAnsi="Book Antiqua"/>
                <w:sz w:val="20"/>
                <w:szCs w:val="20"/>
              </w:rPr>
              <w:t> </w:t>
            </w:r>
          </w:p>
        </w:tc>
        <w:tc>
          <w:tcPr>
            <w:tcW w:w="5411" w:type="dxa"/>
          </w:tcPr>
          <w:p w14:paraId="243E61E7" w14:textId="77777777" w:rsidR="00D82250" w:rsidRPr="00C76E7E" w:rsidRDefault="00D82250" w:rsidP="00DC1CB5">
            <w:pPr>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All committee encouraged to update the action register when necessary. </w:t>
            </w:r>
          </w:p>
          <w:p w14:paraId="083EA9D2" w14:textId="77777777" w:rsidR="00D82250" w:rsidRPr="00C76E7E" w:rsidRDefault="00D82250" w:rsidP="00DC1CB5">
            <w:pPr>
              <w:textAlignment w:val="baseline"/>
              <w:rPr>
                <w:rFonts w:ascii="Book Antiqua" w:eastAsia="Times New Roman" w:hAnsi="Book Antiqua"/>
                <w:sz w:val="20"/>
                <w:szCs w:val="20"/>
              </w:rPr>
            </w:pPr>
          </w:p>
          <w:p w14:paraId="67059B07" w14:textId="77777777" w:rsidR="00D82250" w:rsidRPr="00C76E7E" w:rsidRDefault="00D82250" w:rsidP="00DC1CB5">
            <w:pPr>
              <w:textAlignment w:val="baseline"/>
              <w:rPr>
                <w:rFonts w:ascii="Book Antiqua" w:eastAsia="Times New Roman" w:hAnsi="Book Antiqua"/>
                <w:sz w:val="20"/>
                <w:szCs w:val="20"/>
              </w:rPr>
            </w:pPr>
            <w:r w:rsidRPr="00C76E7E">
              <w:rPr>
                <w:rFonts w:ascii="Book Antiqua" w:eastAsia="Times New Roman" w:hAnsi="Book Antiqua"/>
                <w:sz w:val="20"/>
                <w:szCs w:val="20"/>
              </w:rPr>
              <w:t>Action register reviewed. Key points are as follows</w:t>
            </w:r>
          </w:p>
          <w:p w14:paraId="5D194F28"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Galenicals cards will only be effective if local discounts are achieved. This has not as of yet. </w:t>
            </w:r>
          </w:p>
          <w:p w14:paraId="2EFE95C9"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It would be good to utilise the social media for new sub-societies (and old). Consider an </w:t>
            </w:r>
            <w:r w:rsidRPr="00C76E7E">
              <w:rPr>
                <w:rFonts w:ascii="Book Antiqua" w:eastAsia="Times New Roman" w:hAnsi="Book Antiqua"/>
                <w:sz w:val="20"/>
                <w:szCs w:val="20"/>
              </w:rPr>
              <w:lastRenderedPageBreak/>
              <w:t xml:space="preserve">Instagram takeover for societies. Decided inappropriate at the present time due to Galenicals Fair approaching. </w:t>
            </w:r>
          </w:p>
          <w:p w14:paraId="77C51B34"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Comms with incoming students is pending and happening in the near future</w:t>
            </w:r>
          </w:p>
          <w:p w14:paraId="5FB19C44" w14:textId="77777777" w:rsidR="00D82250" w:rsidRPr="00C76E7E" w:rsidRDefault="00D82250" w:rsidP="00D82250">
            <w:pPr>
              <w:pStyle w:val="ListParagraph"/>
              <w:numPr>
                <w:ilvl w:val="0"/>
                <w:numId w:val="1"/>
              </w:numPr>
              <w:spacing w:line="240" w:lineRule="auto"/>
              <w:textAlignment w:val="baseline"/>
              <w:rPr>
                <w:rFonts w:ascii="Book Antiqua" w:eastAsia="Times New Roman" w:hAnsi="Book Antiqua"/>
                <w:sz w:val="20"/>
                <w:szCs w:val="20"/>
              </w:rPr>
            </w:pPr>
            <w:r w:rsidRPr="00C76E7E">
              <w:rPr>
                <w:rFonts w:ascii="Book Antiqua" w:eastAsia="Times New Roman" w:hAnsi="Book Antiqua"/>
                <w:sz w:val="20"/>
                <w:szCs w:val="20"/>
              </w:rPr>
              <w:t xml:space="preserve">Merchandise debrief is complete  </w:t>
            </w:r>
          </w:p>
          <w:p w14:paraId="3BC4B8A4" w14:textId="77777777" w:rsidR="00D82250" w:rsidRPr="00C76E7E" w:rsidRDefault="00D82250" w:rsidP="00DC1CB5">
            <w:pPr>
              <w:textAlignment w:val="baseline"/>
              <w:rPr>
                <w:rFonts w:ascii="Book Antiqua" w:eastAsia="Times New Roman" w:hAnsi="Book Antiqua"/>
                <w:b/>
                <w:bCs/>
                <w:sz w:val="20"/>
                <w:szCs w:val="20"/>
              </w:rPr>
            </w:pPr>
          </w:p>
        </w:tc>
        <w:tc>
          <w:tcPr>
            <w:tcW w:w="1744" w:type="dxa"/>
          </w:tcPr>
          <w:p w14:paraId="04EC408D" w14:textId="77777777" w:rsidR="00D82250" w:rsidRPr="00C76E7E" w:rsidRDefault="00D82250" w:rsidP="00DC1CB5">
            <w:pPr>
              <w:textAlignment w:val="baseline"/>
              <w:rPr>
                <w:rFonts w:ascii="Book Antiqua" w:eastAsia="Times New Roman" w:hAnsi="Book Antiqua"/>
                <w:sz w:val="20"/>
                <w:szCs w:val="20"/>
              </w:rPr>
            </w:pPr>
            <w:r w:rsidRPr="00C76E7E">
              <w:rPr>
                <w:rFonts w:ascii="Book Antiqua" w:eastAsia="Times New Roman" w:hAnsi="Book Antiqua"/>
                <w:b/>
                <w:bCs/>
                <w:sz w:val="20"/>
                <w:szCs w:val="20"/>
              </w:rPr>
              <w:lastRenderedPageBreak/>
              <w:t xml:space="preserve">Action - </w:t>
            </w:r>
            <w:r w:rsidRPr="00C76E7E">
              <w:rPr>
                <w:rFonts w:ascii="Book Antiqua" w:eastAsia="Times New Roman" w:hAnsi="Book Antiqua"/>
                <w:sz w:val="20"/>
                <w:szCs w:val="20"/>
              </w:rPr>
              <w:t xml:space="preserve">Kim and Jack – look at Instagram takeovers </w:t>
            </w:r>
          </w:p>
          <w:p w14:paraId="767513F2" w14:textId="77777777" w:rsidR="00D82250" w:rsidRPr="00C76E7E" w:rsidRDefault="00D82250" w:rsidP="00DC1CB5">
            <w:pPr>
              <w:textAlignment w:val="baseline"/>
              <w:rPr>
                <w:rFonts w:ascii="Book Antiqua" w:eastAsia="Times New Roman" w:hAnsi="Book Antiqua"/>
                <w:sz w:val="20"/>
                <w:szCs w:val="20"/>
              </w:rPr>
            </w:pPr>
          </w:p>
          <w:p w14:paraId="048B29FF" w14:textId="77777777" w:rsidR="00D82250" w:rsidRPr="00C76E7E" w:rsidRDefault="00D82250" w:rsidP="00DC1CB5">
            <w:pPr>
              <w:textAlignment w:val="baseline"/>
              <w:rPr>
                <w:rFonts w:ascii="Book Antiqua" w:eastAsia="Times New Roman" w:hAnsi="Book Antiqua"/>
                <w:sz w:val="20"/>
                <w:szCs w:val="20"/>
              </w:rPr>
            </w:pPr>
            <w:r w:rsidRPr="00C76E7E">
              <w:rPr>
                <w:rFonts w:ascii="Book Antiqua" w:eastAsia="Times New Roman" w:hAnsi="Book Antiqua"/>
                <w:b/>
                <w:bCs/>
                <w:sz w:val="20"/>
                <w:szCs w:val="20"/>
              </w:rPr>
              <w:t xml:space="preserve">Action - </w:t>
            </w:r>
            <w:r w:rsidRPr="00C76E7E">
              <w:rPr>
                <w:rFonts w:ascii="Book Antiqua" w:eastAsia="Times New Roman" w:hAnsi="Book Antiqua"/>
                <w:sz w:val="20"/>
                <w:szCs w:val="20"/>
              </w:rPr>
              <w:t xml:space="preserve">Kim– look at landing </w:t>
            </w:r>
            <w:r w:rsidRPr="00C76E7E">
              <w:rPr>
                <w:rFonts w:ascii="Book Antiqua" w:eastAsia="Times New Roman" w:hAnsi="Book Antiqua"/>
                <w:sz w:val="20"/>
                <w:szCs w:val="20"/>
              </w:rPr>
              <w:lastRenderedPageBreak/>
              <w:t xml:space="preserve">page with the map of fair etc </w:t>
            </w:r>
          </w:p>
          <w:p w14:paraId="69D6D182" w14:textId="77777777" w:rsidR="00D82250" w:rsidRPr="00C76E7E" w:rsidRDefault="00D82250" w:rsidP="00DC1CB5">
            <w:pPr>
              <w:textAlignment w:val="baseline"/>
              <w:rPr>
                <w:rFonts w:ascii="Book Antiqua" w:eastAsia="Times New Roman" w:hAnsi="Book Antiqua"/>
                <w:sz w:val="20"/>
                <w:szCs w:val="20"/>
              </w:rPr>
            </w:pPr>
          </w:p>
          <w:p w14:paraId="71305911" w14:textId="77777777" w:rsidR="00D82250" w:rsidRPr="00C76E7E" w:rsidRDefault="00D82250" w:rsidP="00DC1CB5">
            <w:pPr>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t xml:space="preserve">Action – </w:t>
            </w:r>
            <w:r w:rsidRPr="00C76E7E">
              <w:rPr>
                <w:rFonts w:ascii="Book Antiqua" w:eastAsia="Times New Roman" w:hAnsi="Book Antiqua"/>
                <w:sz w:val="20"/>
                <w:szCs w:val="20"/>
              </w:rPr>
              <w:t xml:space="preserve">Lucy to complete a form for the Galenicals Fair sub-society stall rotas availability </w:t>
            </w:r>
          </w:p>
          <w:p w14:paraId="66D5D024" w14:textId="77777777" w:rsidR="00D82250" w:rsidRPr="00C76E7E" w:rsidRDefault="00D82250" w:rsidP="00DC1CB5">
            <w:pPr>
              <w:textAlignment w:val="baseline"/>
              <w:rPr>
                <w:rFonts w:ascii="Book Antiqua" w:eastAsia="Times New Roman" w:hAnsi="Book Antiqua"/>
                <w:sz w:val="20"/>
                <w:szCs w:val="20"/>
              </w:rPr>
            </w:pPr>
          </w:p>
        </w:tc>
      </w:tr>
      <w:tr w:rsidR="00D82250" w:rsidRPr="00C76E7E" w14:paraId="1E7D0A8C" w14:textId="77777777" w:rsidTr="00DC1CB5">
        <w:trPr>
          <w:trHeight w:val="1117"/>
        </w:trPr>
        <w:tc>
          <w:tcPr>
            <w:tcW w:w="1696" w:type="dxa"/>
            <w:hideMark/>
          </w:tcPr>
          <w:p w14:paraId="7445DC0D"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lastRenderedPageBreak/>
              <w:t>Review of action plan and calendar </w:t>
            </w:r>
            <w:r w:rsidRPr="00C76E7E">
              <w:rPr>
                <w:rFonts w:ascii="Book Antiqua" w:eastAsia="Times New Roman" w:hAnsi="Book Antiqua"/>
                <w:sz w:val="20"/>
                <w:szCs w:val="20"/>
              </w:rPr>
              <w:t> </w:t>
            </w:r>
          </w:p>
        </w:tc>
        <w:tc>
          <w:tcPr>
            <w:tcW w:w="5411" w:type="dxa"/>
            <w:hideMark/>
          </w:tcPr>
          <w:p w14:paraId="3717C5C0" w14:textId="77777777" w:rsidR="00D82250" w:rsidRPr="00C76E7E" w:rsidRDefault="00D82250" w:rsidP="00DC1CB5">
            <w:pPr>
              <w:jc w:val="both"/>
              <w:textAlignment w:val="baseline"/>
              <w:rPr>
                <w:rStyle w:val="eop"/>
                <w:rFonts w:ascii="Book Antiqua" w:eastAsia="Times New Roman" w:hAnsi="Book Antiqua"/>
                <w:sz w:val="20"/>
                <w:szCs w:val="20"/>
              </w:rPr>
            </w:pPr>
            <w:r w:rsidRPr="00C76E7E">
              <w:rPr>
                <w:rStyle w:val="eop"/>
                <w:rFonts w:ascii="Book Antiqua" w:hAnsi="Book Antiqua"/>
                <w:b/>
                <w:sz w:val="20"/>
                <w:szCs w:val="20"/>
              </w:rPr>
              <w:t>Updates from September calendar</w:t>
            </w:r>
          </w:p>
          <w:p w14:paraId="260A274D"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Clinical back-to-school – postponed (no further date </w:t>
            </w:r>
            <w:r w:rsidRPr="00C76E7E">
              <w:rPr>
                <w:rStyle w:val="eop"/>
                <w:rFonts w:ascii="Book Antiqua" w:hAnsi="Book Antiqua"/>
                <w:sz w:val="20"/>
                <w:szCs w:val="20"/>
              </w:rPr>
              <w:t>as of yet</w:t>
            </w:r>
            <w:r w:rsidRPr="00C76E7E">
              <w:rPr>
                <w:rStyle w:val="eop"/>
                <w:rFonts w:ascii="Book Antiqua" w:hAnsi="Book Antiqua" w:cs="Arial"/>
                <w:sz w:val="20"/>
                <w:szCs w:val="20"/>
              </w:rPr>
              <w:t xml:space="preserve">) </w:t>
            </w:r>
          </w:p>
          <w:p w14:paraId="6E927290"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Clinical transition Q&amp;As and buddy campaign (Q&amp;A outsourced to P2P). Buddy programme is s</w:t>
            </w:r>
            <w:r w:rsidRPr="00C76E7E">
              <w:rPr>
                <w:rStyle w:val="eop"/>
                <w:rFonts w:ascii="Book Antiqua" w:hAnsi="Book Antiqua"/>
                <w:sz w:val="20"/>
                <w:szCs w:val="20"/>
              </w:rPr>
              <w:t>till thought to be worth doing.</w:t>
            </w:r>
          </w:p>
          <w:p w14:paraId="0341E3FF"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Contact made with prospective students. Still hasn’t happened as of yet. Hopefully this week (28/9)</w:t>
            </w:r>
          </w:p>
          <w:p w14:paraId="11D44D7C"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Email campaign to alumni. Have completed some emails and looking at the next in October. </w:t>
            </w:r>
          </w:p>
          <w:p w14:paraId="18AD4918"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Balloon accreditation launch – launched and progress pending </w:t>
            </w:r>
          </w:p>
          <w:p w14:paraId="4AD9ED4B"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Membership prices published – complete</w:t>
            </w:r>
          </w:p>
          <w:p w14:paraId="25712C57" w14:textId="77777777" w:rsidR="00D82250" w:rsidRPr="00C76E7E" w:rsidRDefault="00D82250" w:rsidP="00DC1CB5">
            <w:pPr>
              <w:pStyle w:val="paragraph"/>
              <w:spacing w:before="0" w:beforeAutospacing="0" w:after="0" w:afterAutospacing="0"/>
              <w:textAlignment w:val="baseline"/>
              <w:rPr>
                <w:rStyle w:val="eop"/>
                <w:rFonts w:ascii="Book Antiqua" w:hAnsi="Book Antiqua"/>
                <w:sz w:val="20"/>
                <w:szCs w:val="20"/>
              </w:rPr>
            </w:pPr>
          </w:p>
          <w:p w14:paraId="01BED422" w14:textId="77777777" w:rsidR="00D82250" w:rsidRPr="00C76E7E" w:rsidRDefault="00D82250" w:rsidP="00DC1CB5">
            <w:pPr>
              <w:pStyle w:val="paragraph"/>
              <w:spacing w:before="0" w:beforeAutospacing="0" w:after="0" w:afterAutospacing="0"/>
              <w:textAlignment w:val="baseline"/>
              <w:rPr>
                <w:rStyle w:val="eop"/>
                <w:rFonts w:ascii="Book Antiqua" w:hAnsi="Book Antiqua"/>
                <w:b/>
                <w:bCs/>
                <w:sz w:val="20"/>
                <w:szCs w:val="20"/>
              </w:rPr>
            </w:pPr>
            <w:r w:rsidRPr="00C76E7E">
              <w:rPr>
                <w:rStyle w:val="eop"/>
                <w:rFonts w:ascii="Book Antiqua" w:hAnsi="Book Antiqua"/>
                <w:b/>
                <w:bCs/>
                <w:sz w:val="20"/>
                <w:szCs w:val="20"/>
              </w:rPr>
              <w:t>Coming up October</w:t>
            </w:r>
          </w:p>
          <w:p w14:paraId="10DCDD9E"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sz w:val="20"/>
                <w:szCs w:val="20"/>
              </w:rPr>
            </w:pPr>
            <w:r w:rsidRPr="00C76E7E">
              <w:rPr>
                <w:rStyle w:val="eop"/>
                <w:rFonts w:ascii="Book Antiqua" w:hAnsi="Book Antiqua"/>
                <w:sz w:val="20"/>
                <w:szCs w:val="20"/>
              </w:rPr>
              <w:t>As per agenda and Galenicals calendar</w:t>
            </w:r>
          </w:p>
          <w:p w14:paraId="042EB1E6"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sz w:val="20"/>
                <w:szCs w:val="20"/>
              </w:rPr>
            </w:pPr>
            <w:r w:rsidRPr="00C76E7E">
              <w:rPr>
                <w:rStyle w:val="eop"/>
                <w:rFonts w:ascii="Book Antiqua" w:hAnsi="Book Antiqua"/>
                <w:sz w:val="20"/>
                <w:szCs w:val="20"/>
              </w:rPr>
              <w:t xml:space="preserve">Many of these events are not running as originally planned or are being postponed. </w:t>
            </w:r>
          </w:p>
          <w:p w14:paraId="0E6B7137" w14:textId="77777777" w:rsidR="00D82250" w:rsidRPr="00C76E7E" w:rsidRDefault="00D82250" w:rsidP="00DC1CB5">
            <w:pPr>
              <w:pStyle w:val="paragraph"/>
              <w:spacing w:before="0" w:beforeAutospacing="0" w:after="0" w:afterAutospacing="0"/>
              <w:textAlignment w:val="baseline"/>
              <w:rPr>
                <w:rStyle w:val="eop"/>
                <w:rFonts w:ascii="Book Antiqua" w:hAnsi="Book Antiqua"/>
                <w:sz w:val="20"/>
                <w:szCs w:val="20"/>
              </w:rPr>
            </w:pPr>
          </w:p>
          <w:p w14:paraId="4AE30859" w14:textId="77777777" w:rsidR="00D82250" w:rsidRPr="00C76E7E" w:rsidRDefault="00D82250" w:rsidP="00DC1CB5">
            <w:pPr>
              <w:pStyle w:val="paragraph"/>
              <w:spacing w:before="0" w:beforeAutospacing="0" w:after="0" w:afterAutospacing="0"/>
              <w:textAlignment w:val="baseline"/>
              <w:rPr>
                <w:rStyle w:val="eop"/>
                <w:rFonts w:ascii="Book Antiqua" w:hAnsi="Book Antiqua"/>
                <w:sz w:val="20"/>
                <w:szCs w:val="20"/>
              </w:rPr>
            </w:pPr>
            <w:r w:rsidRPr="00C76E7E">
              <w:rPr>
                <w:rStyle w:val="eop"/>
                <w:rFonts w:ascii="Book Antiqua" w:hAnsi="Book Antiqua"/>
                <w:sz w:val="20"/>
                <w:szCs w:val="20"/>
              </w:rPr>
              <w:t xml:space="preserve">Events updates </w:t>
            </w:r>
          </w:p>
          <w:p w14:paraId="02C40F1C"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i/>
                <w:iCs/>
                <w:sz w:val="20"/>
                <w:szCs w:val="20"/>
              </w:rPr>
              <w:t>Welcome fair</w:t>
            </w:r>
          </w:p>
          <w:p w14:paraId="3684514E" w14:textId="77777777" w:rsidR="00D82250" w:rsidRPr="00C76E7E" w:rsidRDefault="00D82250" w:rsidP="00D82250">
            <w:pPr>
              <w:pStyle w:val="paragraph"/>
              <w:numPr>
                <w:ilvl w:val="0"/>
                <w:numId w:val="1"/>
              </w:numPr>
              <w:spacing w:before="0" w:beforeAutospacing="0" w:after="0" w:afterAutospacing="0"/>
              <w:textAlignment w:val="baseline"/>
              <w:rPr>
                <w:rFonts w:ascii="Book Antiqua" w:hAnsi="Book Antiqua" w:cs="Arial"/>
                <w:sz w:val="20"/>
                <w:szCs w:val="20"/>
              </w:rPr>
            </w:pPr>
            <w:r w:rsidRPr="00C76E7E">
              <w:rPr>
                <w:rFonts w:ascii="Book Antiqua" w:hAnsi="Book Antiqua"/>
                <w:sz w:val="20"/>
                <w:szCs w:val="20"/>
              </w:rPr>
              <w:t>SU welcome fair Galenicals representatives</w:t>
            </w:r>
          </w:p>
          <w:p w14:paraId="0D2FF6A8" w14:textId="77777777" w:rsidR="00D82250" w:rsidRPr="00C76E7E" w:rsidRDefault="00D82250" w:rsidP="00D82250">
            <w:pPr>
              <w:pStyle w:val="paragraph"/>
              <w:numPr>
                <w:ilvl w:val="0"/>
                <w:numId w:val="1"/>
              </w:numPr>
              <w:spacing w:before="0" w:beforeAutospacing="0" w:after="0" w:afterAutospacing="0"/>
              <w:textAlignment w:val="baseline"/>
              <w:rPr>
                <w:rFonts w:ascii="Book Antiqua" w:hAnsi="Book Antiqua" w:cs="Arial"/>
                <w:sz w:val="20"/>
                <w:szCs w:val="20"/>
              </w:rPr>
            </w:pPr>
            <w:r w:rsidRPr="00C76E7E">
              <w:rPr>
                <w:rFonts w:ascii="Book Antiqua" w:hAnsi="Book Antiqua"/>
                <w:sz w:val="20"/>
                <w:szCs w:val="20"/>
              </w:rPr>
              <w:t xml:space="preserve">It would be great to have as many of the committee available as possible </w:t>
            </w:r>
          </w:p>
          <w:p w14:paraId="041642EF" w14:textId="77777777" w:rsidR="00D82250" w:rsidRPr="00C76E7E" w:rsidRDefault="00D82250" w:rsidP="00D82250">
            <w:pPr>
              <w:pStyle w:val="paragraph"/>
              <w:numPr>
                <w:ilvl w:val="0"/>
                <w:numId w:val="1"/>
              </w:numPr>
              <w:spacing w:before="0" w:beforeAutospacing="0" w:after="0" w:afterAutospacing="0"/>
              <w:textAlignment w:val="baseline"/>
              <w:rPr>
                <w:rFonts w:ascii="Book Antiqua" w:hAnsi="Book Antiqua" w:cs="Arial"/>
                <w:sz w:val="20"/>
                <w:szCs w:val="20"/>
              </w:rPr>
            </w:pPr>
            <w:r w:rsidRPr="00C76E7E">
              <w:rPr>
                <w:rFonts w:ascii="Book Antiqua" w:hAnsi="Book Antiqua"/>
                <w:sz w:val="20"/>
                <w:szCs w:val="20"/>
              </w:rPr>
              <w:t>This runs from 12-8</w:t>
            </w:r>
          </w:p>
          <w:p w14:paraId="65126B44" w14:textId="77777777" w:rsidR="00D82250" w:rsidRPr="00C76E7E" w:rsidRDefault="00D82250" w:rsidP="00D82250">
            <w:pPr>
              <w:pStyle w:val="paragraph"/>
              <w:numPr>
                <w:ilvl w:val="0"/>
                <w:numId w:val="1"/>
              </w:numPr>
              <w:spacing w:before="0" w:beforeAutospacing="0" w:after="0" w:afterAutospacing="0"/>
              <w:textAlignment w:val="baseline"/>
              <w:rPr>
                <w:rFonts w:ascii="Book Antiqua" w:hAnsi="Book Antiqua" w:cs="Arial"/>
                <w:sz w:val="20"/>
                <w:szCs w:val="20"/>
              </w:rPr>
            </w:pPr>
            <w:r w:rsidRPr="00C76E7E">
              <w:rPr>
                <w:rFonts w:ascii="Book Antiqua" w:hAnsi="Book Antiqua"/>
                <w:sz w:val="20"/>
                <w:szCs w:val="20"/>
              </w:rPr>
              <w:t>It would be ideal to have a ‘sports briefing’ prepared by sports captains (</w:t>
            </w:r>
            <w:proofErr w:type="spellStart"/>
            <w:r w:rsidRPr="00C76E7E">
              <w:rPr>
                <w:rFonts w:ascii="Book Antiqua" w:hAnsi="Book Antiqua"/>
                <w:sz w:val="20"/>
                <w:szCs w:val="20"/>
              </w:rPr>
              <w:t>Chessy</w:t>
            </w:r>
            <w:proofErr w:type="spellEnd"/>
            <w:r w:rsidRPr="00C76E7E">
              <w:rPr>
                <w:rFonts w:ascii="Book Antiqua" w:hAnsi="Book Antiqua"/>
                <w:sz w:val="20"/>
                <w:szCs w:val="20"/>
              </w:rPr>
              <w:t xml:space="preserve"> and George) for those manning the stall to be able to pass on</w:t>
            </w:r>
          </w:p>
          <w:p w14:paraId="0EAA027F" w14:textId="77777777" w:rsidR="00D82250" w:rsidRPr="00C76E7E" w:rsidRDefault="00D82250" w:rsidP="00DC1CB5">
            <w:pPr>
              <w:pStyle w:val="paragraph"/>
              <w:spacing w:before="0" w:beforeAutospacing="0" w:after="0" w:afterAutospacing="0"/>
              <w:textAlignment w:val="baseline"/>
              <w:rPr>
                <w:rFonts w:ascii="Book Antiqua" w:hAnsi="Book Antiqua"/>
                <w:sz w:val="20"/>
                <w:szCs w:val="20"/>
              </w:rPr>
            </w:pPr>
          </w:p>
          <w:p w14:paraId="2B2E801B" w14:textId="77777777" w:rsidR="00D82250" w:rsidRPr="00C76E7E" w:rsidRDefault="00D82250" w:rsidP="00DC1CB5">
            <w:pPr>
              <w:pStyle w:val="paragraph"/>
              <w:spacing w:before="0" w:beforeAutospacing="0" w:after="0" w:afterAutospacing="0"/>
              <w:textAlignment w:val="baseline"/>
              <w:rPr>
                <w:rFonts w:ascii="Book Antiqua" w:hAnsi="Book Antiqua"/>
                <w:i/>
                <w:iCs/>
                <w:sz w:val="20"/>
                <w:szCs w:val="20"/>
              </w:rPr>
            </w:pPr>
            <w:r w:rsidRPr="00C76E7E">
              <w:rPr>
                <w:rFonts w:ascii="Book Antiqua" w:hAnsi="Book Antiqua"/>
                <w:i/>
                <w:iCs/>
                <w:sz w:val="20"/>
                <w:szCs w:val="20"/>
              </w:rPr>
              <w:t>Medic parents</w:t>
            </w:r>
          </w:p>
          <w:p w14:paraId="31F5479A" w14:textId="77777777" w:rsidR="00D82250" w:rsidRPr="00C76E7E" w:rsidRDefault="00D82250" w:rsidP="00D82250">
            <w:pPr>
              <w:pStyle w:val="paragraph"/>
              <w:numPr>
                <w:ilvl w:val="0"/>
                <w:numId w:val="1"/>
              </w:numPr>
              <w:spacing w:before="0" w:beforeAutospacing="0" w:after="0" w:afterAutospacing="0"/>
              <w:textAlignment w:val="baseline"/>
              <w:rPr>
                <w:rFonts w:ascii="Book Antiqua" w:hAnsi="Book Antiqua"/>
                <w:sz w:val="20"/>
                <w:szCs w:val="20"/>
              </w:rPr>
            </w:pPr>
            <w:r w:rsidRPr="00C76E7E">
              <w:rPr>
                <w:rFonts w:ascii="Book Antiqua" w:hAnsi="Book Antiqua"/>
                <w:sz w:val="20"/>
                <w:szCs w:val="20"/>
              </w:rPr>
              <w:t xml:space="preserve">Microsoft form for interest is underway </w:t>
            </w:r>
          </w:p>
          <w:p w14:paraId="29C8B6D6" w14:textId="77777777" w:rsidR="00D82250" w:rsidRPr="00C76E7E" w:rsidRDefault="00D82250" w:rsidP="00DC1CB5">
            <w:pPr>
              <w:pStyle w:val="paragraph"/>
              <w:spacing w:before="0" w:beforeAutospacing="0" w:after="0" w:afterAutospacing="0"/>
              <w:textAlignment w:val="baseline"/>
              <w:rPr>
                <w:rFonts w:ascii="Book Antiqua" w:hAnsi="Book Antiqua"/>
                <w:sz w:val="20"/>
                <w:szCs w:val="20"/>
              </w:rPr>
            </w:pPr>
          </w:p>
          <w:p w14:paraId="141B0C0F" w14:textId="77777777" w:rsidR="00D82250" w:rsidRPr="00C76E7E" w:rsidRDefault="00D82250" w:rsidP="00DC1CB5">
            <w:pPr>
              <w:pStyle w:val="paragraph"/>
              <w:spacing w:before="0" w:beforeAutospacing="0" w:after="0" w:afterAutospacing="0"/>
              <w:textAlignment w:val="baseline"/>
              <w:rPr>
                <w:rFonts w:ascii="Book Antiqua" w:hAnsi="Book Antiqua"/>
                <w:i/>
                <w:iCs/>
                <w:sz w:val="20"/>
                <w:szCs w:val="20"/>
              </w:rPr>
            </w:pPr>
            <w:r w:rsidRPr="00C76E7E">
              <w:rPr>
                <w:rFonts w:ascii="Book Antiqua" w:hAnsi="Book Antiqua"/>
                <w:i/>
                <w:iCs/>
                <w:sz w:val="20"/>
                <w:szCs w:val="20"/>
              </w:rPr>
              <w:t>Gateway Student’s welcome dinner</w:t>
            </w:r>
          </w:p>
          <w:p w14:paraId="6CAA4688" w14:textId="77777777" w:rsidR="00D82250" w:rsidRPr="00C76E7E" w:rsidRDefault="00D82250" w:rsidP="00D82250">
            <w:pPr>
              <w:pStyle w:val="paragraph"/>
              <w:numPr>
                <w:ilvl w:val="0"/>
                <w:numId w:val="1"/>
              </w:numPr>
              <w:spacing w:before="0" w:beforeAutospacing="0" w:after="0" w:afterAutospacing="0"/>
              <w:textAlignment w:val="baseline"/>
              <w:rPr>
                <w:rFonts w:ascii="Book Antiqua" w:hAnsi="Book Antiqua"/>
                <w:sz w:val="20"/>
                <w:szCs w:val="20"/>
              </w:rPr>
            </w:pPr>
            <w:r w:rsidRPr="00C76E7E">
              <w:rPr>
                <w:rFonts w:ascii="Book Antiqua" w:hAnsi="Book Antiqua"/>
                <w:sz w:val="20"/>
                <w:szCs w:val="20"/>
              </w:rPr>
              <w:t>Still awaiting contact for Gateway students</w:t>
            </w:r>
          </w:p>
          <w:p w14:paraId="5B60BA41" w14:textId="77777777" w:rsidR="00D82250" w:rsidRPr="00C76E7E" w:rsidRDefault="00D82250" w:rsidP="00D82250">
            <w:pPr>
              <w:pStyle w:val="paragraph"/>
              <w:numPr>
                <w:ilvl w:val="0"/>
                <w:numId w:val="1"/>
              </w:numPr>
              <w:spacing w:before="0" w:beforeAutospacing="0" w:after="0" w:afterAutospacing="0"/>
              <w:textAlignment w:val="baseline"/>
              <w:rPr>
                <w:rFonts w:ascii="Book Antiqua" w:hAnsi="Book Antiqua"/>
                <w:sz w:val="20"/>
                <w:szCs w:val="20"/>
              </w:rPr>
            </w:pPr>
            <w:r w:rsidRPr="00C76E7E">
              <w:rPr>
                <w:rFonts w:ascii="Book Antiqua" w:hAnsi="Book Antiqua"/>
                <w:sz w:val="20"/>
                <w:szCs w:val="20"/>
              </w:rPr>
              <w:t xml:space="preserve">It may be possible within restrictions to arrange a </w:t>
            </w:r>
            <w:proofErr w:type="gramStart"/>
            <w:r w:rsidRPr="00C76E7E">
              <w:rPr>
                <w:rFonts w:ascii="Book Antiqua" w:hAnsi="Book Antiqua"/>
                <w:sz w:val="20"/>
                <w:szCs w:val="20"/>
              </w:rPr>
              <w:t>face-to-face</w:t>
            </w:r>
            <w:proofErr w:type="gramEnd"/>
            <w:r w:rsidRPr="00C76E7E">
              <w:rPr>
                <w:rFonts w:ascii="Book Antiqua" w:hAnsi="Book Antiqua"/>
                <w:sz w:val="20"/>
                <w:szCs w:val="20"/>
              </w:rPr>
              <w:t xml:space="preserve"> but this is pending</w:t>
            </w:r>
          </w:p>
          <w:p w14:paraId="28D62A5A" w14:textId="77777777" w:rsidR="00D82250" w:rsidRPr="00C76E7E" w:rsidRDefault="00D82250" w:rsidP="00D82250">
            <w:pPr>
              <w:pStyle w:val="paragraph"/>
              <w:numPr>
                <w:ilvl w:val="0"/>
                <w:numId w:val="1"/>
              </w:numPr>
              <w:spacing w:before="0" w:beforeAutospacing="0" w:after="0" w:afterAutospacing="0"/>
              <w:textAlignment w:val="baseline"/>
              <w:rPr>
                <w:rFonts w:ascii="Book Antiqua" w:hAnsi="Book Antiqua"/>
                <w:sz w:val="20"/>
                <w:szCs w:val="20"/>
              </w:rPr>
            </w:pPr>
            <w:r w:rsidRPr="00C76E7E">
              <w:rPr>
                <w:rFonts w:ascii="Book Antiqua" w:hAnsi="Book Antiqua"/>
                <w:sz w:val="20"/>
                <w:szCs w:val="20"/>
              </w:rPr>
              <w:lastRenderedPageBreak/>
              <w:t xml:space="preserve">Discussed that it is probably better to plan for an online delivery e.g. cocktail making session, pizza delivery etc </w:t>
            </w:r>
          </w:p>
          <w:p w14:paraId="3B239743"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sz w:val="20"/>
                <w:szCs w:val="20"/>
              </w:rPr>
            </w:pPr>
          </w:p>
          <w:p w14:paraId="5F6EB3A3"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Mature students’ welcome event</w:t>
            </w:r>
          </w:p>
          <w:p w14:paraId="34EE6D4D"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There is a mingle that has been planned by the </w:t>
            </w:r>
            <w:proofErr w:type="gramStart"/>
            <w:r w:rsidRPr="00C76E7E">
              <w:rPr>
                <w:rStyle w:val="eop"/>
                <w:rFonts w:ascii="Book Antiqua" w:hAnsi="Book Antiqua" w:cs="Arial"/>
                <w:sz w:val="20"/>
                <w:szCs w:val="20"/>
              </w:rPr>
              <w:t>first year</w:t>
            </w:r>
            <w:proofErr w:type="gramEnd"/>
            <w:r w:rsidRPr="00C76E7E">
              <w:rPr>
                <w:rStyle w:val="eop"/>
                <w:rFonts w:ascii="Book Antiqua" w:hAnsi="Book Antiqua" w:cs="Arial"/>
                <w:sz w:val="20"/>
                <w:szCs w:val="20"/>
              </w:rPr>
              <w:t xml:space="preserve"> coordinators</w:t>
            </w:r>
          </w:p>
          <w:p w14:paraId="39E3EAD4"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Amber is going along to that.</w:t>
            </w:r>
          </w:p>
          <w:p w14:paraId="77B4A845"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Groups to join has been in the newsletter </w:t>
            </w:r>
          </w:p>
          <w:p w14:paraId="68A8566D" w14:textId="77777777" w:rsidR="00D82250" w:rsidRPr="00C76E7E" w:rsidRDefault="00D82250" w:rsidP="00DC1CB5">
            <w:pPr>
              <w:pStyle w:val="paragraph"/>
              <w:spacing w:before="0" w:beforeAutospacing="0" w:after="0" w:afterAutospacing="0"/>
              <w:ind w:left="360"/>
              <w:textAlignment w:val="baseline"/>
              <w:rPr>
                <w:rStyle w:val="eop"/>
                <w:rFonts w:ascii="Book Antiqua" w:hAnsi="Book Antiqua" w:cs="Arial"/>
                <w:sz w:val="20"/>
                <w:szCs w:val="20"/>
              </w:rPr>
            </w:pPr>
          </w:p>
          <w:p w14:paraId="1D087B13"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Medic Bake-Off</w:t>
            </w:r>
          </w:p>
          <w:p w14:paraId="69665BD2"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This will be cancelled for now</w:t>
            </w:r>
          </w:p>
          <w:p w14:paraId="16DD71EA"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Potentially some format in the future </w:t>
            </w:r>
          </w:p>
          <w:p w14:paraId="4867E3B1"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sz w:val="20"/>
                <w:szCs w:val="20"/>
              </w:rPr>
            </w:pPr>
          </w:p>
          <w:p w14:paraId="5496D44B"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International students’ welcome dinner</w:t>
            </w:r>
          </w:p>
          <w:p w14:paraId="395B16AA"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Cannot take place at the moment </w:t>
            </w:r>
          </w:p>
          <w:p w14:paraId="7681544B"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May be able to do in second term but this is optimistic and will more likely take the virtual format </w:t>
            </w:r>
          </w:p>
          <w:p w14:paraId="5A8BA799"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sz w:val="20"/>
                <w:szCs w:val="20"/>
              </w:rPr>
            </w:pPr>
          </w:p>
          <w:p w14:paraId="3AA97738"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Colleges Welcome Formal</w:t>
            </w:r>
          </w:p>
          <w:p w14:paraId="124F62A2"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Rule of 6 means no longer possible </w:t>
            </w:r>
          </w:p>
          <w:p w14:paraId="0A8798AD"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sz w:val="20"/>
                <w:szCs w:val="20"/>
              </w:rPr>
            </w:pPr>
          </w:p>
          <w:p w14:paraId="0EF8E4B1"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Sports welcome drinks</w:t>
            </w:r>
          </w:p>
          <w:p w14:paraId="7D6A047B"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Currently investigating what the sports teams may want but it is not looking like there will be interest and therefore unlikely to happen </w:t>
            </w:r>
          </w:p>
          <w:p w14:paraId="673AED00" w14:textId="77777777" w:rsidR="00D82250" w:rsidRPr="00C76E7E" w:rsidRDefault="00D82250" w:rsidP="00DC1CB5">
            <w:pPr>
              <w:pStyle w:val="paragraph"/>
              <w:spacing w:before="0" w:beforeAutospacing="0" w:after="0" w:afterAutospacing="0"/>
              <w:ind w:left="360"/>
              <w:textAlignment w:val="baseline"/>
              <w:rPr>
                <w:rStyle w:val="eop"/>
                <w:rFonts w:ascii="Book Antiqua" w:hAnsi="Book Antiqua" w:cs="Arial"/>
                <w:sz w:val="20"/>
                <w:szCs w:val="20"/>
              </w:rPr>
            </w:pPr>
          </w:p>
          <w:p w14:paraId="5AA2FED4"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Provisional: Galenicals anniversary dinner</w:t>
            </w:r>
          </w:p>
          <w:p w14:paraId="3A16DF16"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Unlikely </w:t>
            </w:r>
          </w:p>
          <w:p w14:paraId="1A792131"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sz w:val="20"/>
                <w:szCs w:val="20"/>
              </w:rPr>
            </w:pPr>
          </w:p>
          <w:p w14:paraId="33FB123E"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Overall, our events have had very good feedback from the medical school, and they are very on board. Unfortunately, it is best to delay everything for now. </w:t>
            </w:r>
          </w:p>
          <w:p w14:paraId="41F7AC44" w14:textId="77777777" w:rsidR="00D82250" w:rsidRPr="00C76E7E" w:rsidRDefault="00D82250" w:rsidP="00DC1CB5">
            <w:pPr>
              <w:pStyle w:val="paragraph"/>
              <w:spacing w:before="0" w:beforeAutospacing="0" w:after="0" w:afterAutospacing="0"/>
              <w:textAlignment w:val="baseline"/>
              <w:rPr>
                <w:rStyle w:val="eop"/>
                <w:rFonts w:ascii="Book Antiqua" w:hAnsi="Book Antiqua"/>
                <w:sz w:val="20"/>
                <w:szCs w:val="20"/>
              </w:rPr>
            </w:pPr>
          </w:p>
          <w:p w14:paraId="55987B14" w14:textId="77777777" w:rsidR="00D82250" w:rsidRPr="00C76E7E" w:rsidRDefault="00D82250" w:rsidP="00DC1CB5">
            <w:pPr>
              <w:pStyle w:val="paragraph"/>
              <w:spacing w:before="0" w:beforeAutospacing="0" w:after="0" w:afterAutospacing="0"/>
              <w:textAlignment w:val="baseline"/>
              <w:rPr>
                <w:rStyle w:val="eop"/>
                <w:rFonts w:ascii="Book Antiqua" w:hAnsi="Book Antiqua"/>
                <w:b/>
                <w:bCs/>
                <w:sz w:val="20"/>
                <w:szCs w:val="20"/>
              </w:rPr>
            </w:pPr>
            <w:r w:rsidRPr="00C76E7E">
              <w:rPr>
                <w:rStyle w:val="eop"/>
                <w:rFonts w:ascii="Book Antiqua" w:hAnsi="Book Antiqua"/>
                <w:b/>
                <w:bCs/>
                <w:sz w:val="20"/>
                <w:szCs w:val="20"/>
              </w:rPr>
              <w:t xml:space="preserve">Campaigns </w:t>
            </w:r>
          </w:p>
          <w:p w14:paraId="55B687F4"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Bristol Medical School and Galenicals History Campaign</w:t>
            </w:r>
          </w:p>
          <w:p w14:paraId="568A85BD"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Jack is preparing a little brochure for this </w:t>
            </w:r>
          </w:p>
          <w:p w14:paraId="1B39854B"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It would be great to look at some options regarding sponsorship to benefit members</w:t>
            </w:r>
          </w:p>
          <w:p w14:paraId="08BB5BBA"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sz w:val="20"/>
                <w:szCs w:val="20"/>
              </w:rPr>
            </w:pPr>
          </w:p>
          <w:p w14:paraId="16BA9B01"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Email campaign to alumni</w:t>
            </w:r>
          </w:p>
          <w:p w14:paraId="0FD94431"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 xml:space="preserve">Kieran is organising </w:t>
            </w:r>
          </w:p>
          <w:p w14:paraId="1D19C293" w14:textId="77777777" w:rsidR="00D82250" w:rsidRPr="00C76E7E" w:rsidRDefault="00D82250" w:rsidP="00DC1CB5">
            <w:pPr>
              <w:pStyle w:val="paragraph"/>
              <w:spacing w:before="0" w:beforeAutospacing="0" w:after="0" w:afterAutospacing="0"/>
              <w:ind w:left="360"/>
              <w:textAlignment w:val="baseline"/>
              <w:rPr>
                <w:rStyle w:val="eop"/>
                <w:rFonts w:ascii="Book Antiqua" w:hAnsi="Book Antiqua" w:cs="Arial"/>
                <w:sz w:val="20"/>
                <w:szCs w:val="20"/>
              </w:rPr>
            </w:pPr>
          </w:p>
          <w:p w14:paraId="004A52C7"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Financial advice campaign</w:t>
            </w:r>
          </w:p>
          <w:p w14:paraId="3E5659CF"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Moved back to March</w:t>
            </w:r>
          </w:p>
          <w:p w14:paraId="11C038EA" w14:textId="77777777" w:rsidR="00D82250" w:rsidRPr="00C76E7E" w:rsidRDefault="00D82250" w:rsidP="00DC1CB5">
            <w:pPr>
              <w:pStyle w:val="paragraph"/>
              <w:spacing w:before="0" w:beforeAutospacing="0" w:after="0" w:afterAutospacing="0"/>
              <w:textAlignment w:val="baseline"/>
              <w:rPr>
                <w:rFonts w:ascii="Book Antiqua" w:hAnsi="Book Antiqua"/>
                <w:b/>
                <w:bCs/>
                <w:sz w:val="20"/>
                <w:szCs w:val="20"/>
              </w:rPr>
            </w:pPr>
          </w:p>
          <w:p w14:paraId="16541B4A"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b/>
                <w:bCs/>
                <w:sz w:val="20"/>
                <w:szCs w:val="20"/>
              </w:rPr>
            </w:pPr>
            <w:r w:rsidRPr="00C76E7E">
              <w:rPr>
                <w:rStyle w:val="eop"/>
                <w:rFonts w:ascii="Book Antiqua" w:hAnsi="Book Antiqua" w:cs="Arial"/>
                <w:b/>
                <w:bCs/>
                <w:sz w:val="20"/>
                <w:szCs w:val="20"/>
              </w:rPr>
              <w:t>Student voice/society affairs</w:t>
            </w:r>
          </w:p>
          <w:p w14:paraId="33A794CA"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Galenicals Fair</w:t>
            </w:r>
          </w:p>
          <w:p w14:paraId="3F03D7FC"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Moving along well</w:t>
            </w:r>
          </w:p>
          <w:p w14:paraId="1181A6C8"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sz w:val="20"/>
                <w:szCs w:val="20"/>
              </w:rPr>
            </w:pPr>
          </w:p>
          <w:p w14:paraId="35E7FE07" w14:textId="77777777" w:rsidR="00D82250" w:rsidRPr="00C76E7E" w:rsidRDefault="00D82250" w:rsidP="00DC1CB5">
            <w:pPr>
              <w:pStyle w:val="paragraph"/>
              <w:spacing w:before="0" w:beforeAutospacing="0" w:after="0" w:afterAutospacing="0"/>
              <w:textAlignment w:val="baseline"/>
              <w:rPr>
                <w:rStyle w:val="eop"/>
                <w:rFonts w:ascii="Book Antiqua" w:hAnsi="Book Antiqua" w:cs="Arial"/>
                <w:i/>
                <w:iCs/>
                <w:sz w:val="20"/>
                <w:szCs w:val="20"/>
              </w:rPr>
            </w:pPr>
            <w:r w:rsidRPr="00C76E7E">
              <w:rPr>
                <w:rStyle w:val="eop"/>
                <w:rFonts w:ascii="Book Antiqua" w:hAnsi="Book Antiqua" w:cs="Arial"/>
                <w:i/>
                <w:iCs/>
                <w:sz w:val="20"/>
                <w:szCs w:val="20"/>
              </w:rPr>
              <w:t xml:space="preserve">Welfare Rep Network established </w:t>
            </w:r>
          </w:p>
          <w:p w14:paraId="2009354D" w14:textId="77777777" w:rsidR="00D82250" w:rsidRPr="00C76E7E" w:rsidRDefault="00D82250" w:rsidP="00D82250">
            <w:pPr>
              <w:pStyle w:val="paragraph"/>
              <w:numPr>
                <w:ilvl w:val="0"/>
                <w:numId w:val="1"/>
              </w:numPr>
              <w:spacing w:before="0" w:beforeAutospacing="0" w:after="0" w:afterAutospacing="0"/>
              <w:textAlignment w:val="baseline"/>
              <w:rPr>
                <w:rStyle w:val="eop"/>
                <w:rFonts w:ascii="Book Antiqua" w:hAnsi="Book Antiqua" w:cs="Arial"/>
                <w:sz w:val="20"/>
                <w:szCs w:val="20"/>
              </w:rPr>
            </w:pPr>
            <w:r w:rsidRPr="00C76E7E">
              <w:rPr>
                <w:rStyle w:val="eop"/>
                <w:rFonts w:ascii="Book Antiqua" w:hAnsi="Book Antiqua" w:cs="Arial"/>
                <w:sz w:val="20"/>
                <w:szCs w:val="20"/>
              </w:rPr>
              <w:t>Nav to prepare an item for the next meeting</w:t>
            </w:r>
          </w:p>
          <w:p w14:paraId="1C4E8DE3" w14:textId="77777777" w:rsidR="00D82250" w:rsidRPr="00C76E7E" w:rsidRDefault="00D82250" w:rsidP="00DC1CB5">
            <w:pPr>
              <w:pStyle w:val="paragraph"/>
              <w:spacing w:before="0" w:beforeAutospacing="0" w:after="0" w:afterAutospacing="0"/>
              <w:textAlignment w:val="baseline"/>
              <w:rPr>
                <w:rFonts w:ascii="Book Antiqua" w:hAnsi="Book Antiqua" w:cs="Arial"/>
                <w:sz w:val="20"/>
                <w:szCs w:val="20"/>
              </w:rPr>
            </w:pPr>
          </w:p>
        </w:tc>
        <w:tc>
          <w:tcPr>
            <w:tcW w:w="1744" w:type="dxa"/>
            <w:hideMark/>
          </w:tcPr>
          <w:p w14:paraId="0CA5F8D0"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b/>
                <w:bCs/>
                <w:sz w:val="20"/>
                <w:szCs w:val="20"/>
              </w:rPr>
              <w:lastRenderedPageBreak/>
              <w:t xml:space="preserve">Action – </w:t>
            </w:r>
            <w:r w:rsidRPr="00C76E7E">
              <w:rPr>
                <w:rFonts w:ascii="Book Antiqua" w:eastAsia="Times New Roman" w:hAnsi="Book Antiqua"/>
                <w:sz w:val="20"/>
                <w:szCs w:val="20"/>
              </w:rPr>
              <w:t>Lucy update the action register as having been presented to the committee</w:t>
            </w:r>
          </w:p>
          <w:p w14:paraId="5646F1A4" w14:textId="77777777" w:rsidR="00D82250" w:rsidRPr="00C76E7E" w:rsidRDefault="00D82250" w:rsidP="00DC1CB5">
            <w:pPr>
              <w:jc w:val="both"/>
              <w:textAlignment w:val="baseline"/>
              <w:rPr>
                <w:rFonts w:ascii="Book Antiqua" w:eastAsia="Times New Roman" w:hAnsi="Book Antiqua"/>
                <w:sz w:val="20"/>
                <w:szCs w:val="20"/>
              </w:rPr>
            </w:pPr>
          </w:p>
          <w:p w14:paraId="7AB1159D"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b/>
                <w:bCs/>
                <w:sz w:val="20"/>
                <w:szCs w:val="20"/>
              </w:rPr>
              <w:t xml:space="preserve">Action – </w:t>
            </w:r>
            <w:r w:rsidRPr="00C76E7E">
              <w:rPr>
                <w:rFonts w:ascii="Book Antiqua" w:eastAsia="Times New Roman" w:hAnsi="Book Antiqua"/>
                <w:sz w:val="20"/>
                <w:szCs w:val="20"/>
              </w:rPr>
              <w:t xml:space="preserve">Catrin to consider the buddy scheme further </w:t>
            </w:r>
          </w:p>
          <w:p w14:paraId="76971D98" w14:textId="77777777" w:rsidR="00D82250" w:rsidRPr="00C76E7E" w:rsidRDefault="00D82250" w:rsidP="00DC1CB5">
            <w:pPr>
              <w:jc w:val="both"/>
              <w:textAlignment w:val="baseline"/>
              <w:rPr>
                <w:rFonts w:ascii="Book Antiqua" w:eastAsia="Times New Roman" w:hAnsi="Book Antiqua"/>
                <w:sz w:val="20"/>
                <w:szCs w:val="20"/>
              </w:rPr>
            </w:pPr>
          </w:p>
          <w:p w14:paraId="1E575046"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b/>
                <w:bCs/>
                <w:sz w:val="20"/>
                <w:szCs w:val="20"/>
              </w:rPr>
              <w:t xml:space="preserve">Action – </w:t>
            </w:r>
            <w:r w:rsidRPr="00C76E7E">
              <w:rPr>
                <w:rFonts w:ascii="Book Antiqua" w:eastAsia="Times New Roman" w:hAnsi="Book Antiqua"/>
                <w:sz w:val="20"/>
                <w:szCs w:val="20"/>
              </w:rPr>
              <w:t xml:space="preserve">Lucy to make balloon accreditation a standing item </w:t>
            </w:r>
          </w:p>
          <w:p w14:paraId="16AF513E" w14:textId="77777777" w:rsidR="00D82250" w:rsidRPr="00C76E7E" w:rsidRDefault="00D82250" w:rsidP="00DC1CB5">
            <w:pPr>
              <w:jc w:val="both"/>
              <w:textAlignment w:val="baseline"/>
              <w:rPr>
                <w:rFonts w:ascii="Book Antiqua" w:eastAsia="Times New Roman" w:hAnsi="Book Antiqua" w:cs="Times New Roman"/>
                <w:sz w:val="20"/>
                <w:szCs w:val="20"/>
              </w:rPr>
            </w:pPr>
          </w:p>
          <w:p w14:paraId="5ECC79C2"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eastAsia="Times New Roman" w:hAnsi="Book Antiqua" w:cs="Times New Roman"/>
                <w:b/>
                <w:bCs/>
                <w:sz w:val="20"/>
                <w:szCs w:val="20"/>
              </w:rPr>
              <w:t xml:space="preserve">Action – </w:t>
            </w:r>
            <w:proofErr w:type="spellStart"/>
            <w:r w:rsidRPr="00D72721">
              <w:rPr>
                <w:rFonts w:ascii="Book Antiqua" w:eastAsia="Times New Roman" w:hAnsi="Book Antiqua" w:cs="Times New Roman"/>
                <w:sz w:val="20"/>
                <w:szCs w:val="20"/>
              </w:rPr>
              <w:t>Chessy</w:t>
            </w:r>
            <w:proofErr w:type="spellEnd"/>
            <w:r w:rsidRPr="00D72721">
              <w:rPr>
                <w:rFonts w:ascii="Book Antiqua" w:eastAsia="Times New Roman" w:hAnsi="Book Antiqua" w:cs="Times New Roman"/>
                <w:sz w:val="20"/>
                <w:szCs w:val="20"/>
              </w:rPr>
              <w:t xml:space="preserve"> and George </w:t>
            </w:r>
            <w:proofErr w:type="gramStart"/>
            <w:r w:rsidRPr="00D72721">
              <w:rPr>
                <w:rFonts w:ascii="Book Antiqua" w:eastAsia="Times New Roman" w:hAnsi="Book Antiqua" w:cs="Times New Roman"/>
                <w:sz w:val="20"/>
                <w:szCs w:val="20"/>
              </w:rPr>
              <w:t>to  prepare</w:t>
            </w:r>
            <w:proofErr w:type="gramEnd"/>
            <w:r w:rsidRPr="00D72721">
              <w:rPr>
                <w:rFonts w:ascii="Book Antiqua" w:eastAsia="Times New Roman" w:hAnsi="Book Antiqua" w:cs="Times New Roman"/>
                <w:sz w:val="20"/>
                <w:szCs w:val="20"/>
              </w:rPr>
              <w:t xml:space="preserve"> a</w:t>
            </w:r>
            <w:r w:rsidRPr="00C76E7E">
              <w:rPr>
                <w:rFonts w:ascii="Book Antiqua" w:eastAsia="Times New Roman" w:hAnsi="Book Antiqua" w:cs="Times New Roman"/>
                <w:sz w:val="20"/>
                <w:szCs w:val="20"/>
              </w:rPr>
              <w:t xml:space="preserve"> briefing for the sports questions on the day </w:t>
            </w:r>
          </w:p>
          <w:p w14:paraId="6567F731" w14:textId="77777777" w:rsidR="00D82250" w:rsidRPr="00C76E7E" w:rsidRDefault="00D82250" w:rsidP="00DC1CB5">
            <w:pPr>
              <w:jc w:val="both"/>
              <w:textAlignment w:val="baseline"/>
              <w:rPr>
                <w:rFonts w:ascii="Book Antiqua" w:eastAsia="Times New Roman" w:hAnsi="Book Antiqua" w:cs="Times New Roman"/>
                <w:sz w:val="20"/>
                <w:szCs w:val="20"/>
              </w:rPr>
            </w:pPr>
          </w:p>
          <w:p w14:paraId="60830C55" w14:textId="77777777" w:rsidR="00D82250" w:rsidRPr="00C76E7E" w:rsidRDefault="00D82250" w:rsidP="00DC1CB5">
            <w:pPr>
              <w:jc w:val="both"/>
              <w:textAlignment w:val="baseline"/>
              <w:rPr>
                <w:rFonts w:ascii="Book Antiqua" w:eastAsia="Times New Roman" w:hAnsi="Book Antiqua" w:cs="Times New Roman"/>
                <w:sz w:val="20"/>
                <w:szCs w:val="20"/>
              </w:rPr>
            </w:pPr>
            <w:r w:rsidRPr="71CEA06F">
              <w:rPr>
                <w:rFonts w:ascii="Book Antiqua" w:eastAsia="Times New Roman" w:hAnsi="Book Antiqua" w:cs="Times New Roman"/>
                <w:b/>
                <w:bCs/>
                <w:sz w:val="20"/>
                <w:szCs w:val="20"/>
              </w:rPr>
              <w:t xml:space="preserve">Action – </w:t>
            </w:r>
            <w:r w:rsidRPr="71CEA06F">
              <w:rPr>
                <w:rFonts w:ascii="Book Antiqua" w:eastAsia="Times New Roman" w:hAnsi="Book Antiqua" w:cs="Times New Roman"/>
                <w:sz w:val="20"/>
                <w:szCs w:val="20"/>
              </w:rPr>
              <w:t xml:space="preserve">Natasha to prepare an item for the next meeting regarding the Welfare Rep Network </w:t>
            </w:r>
          </w:p>
        </w:tc>
      </w:tr>
      <w:tr w:rsidR="00D82250" w:rsidRPr="00C76E7E" w14:paraId="74CAFDB8" w14:textId="77777777" w:rsidTr="00DC1CB5">
        <w:trPr>
          <w:trHeight w:val="443"/>
        </w:trPr>
        <w:tc>
          <w:tcPr>
            <w:tcW w:w="1696" w:type="dxa"/>
          </w:tcPr>
          <w:p w14:paraId="3E0A6564" w14:textId="77777777" w:rsidR="00D82250" w:rsidRPr="00C76E7E" w:rsidRDefault="00D82250" w:rsidP="00DC1CB5">
            <w:pPr>
              <w:jc w:val="both"/>
              <w:textAlignment w:val="baseline"/>
              <w:rPr>
                <w:rFonts w:ascii="Book Antiqua" w:eastAsia="Times New Roman" w:hAnsi="Book Antiqua"/>
                <w:b/>
                <w:bCs/>
                <w:sz w:val="20"/>
                <w:szCs w:val="20"/>
              </w:rPr>
            </w:pPr>
            <w:r w:rsidRPr="00C76E7E">
              <w:rPr>
                <w:rFonts w:ascii="Book Antiqua" w:eastAsia="Times New Roman" w:hAnsi="Book Antiqua"/>
                <w:b/>
                <w:bCs/>
                <w:sz w:val="20"/>
                <w:szCs w:val="20"/>
              </w:rPr>
              <w:lastRenderedPageBreak/>
              <w:t xml:space="preserve">Action plan warnings </w:t>
            </w:r>
          </w:p>
        </w:tc>
        <w:tc>
          <w:tcPr>
            <w:tcW w:w="5411" w:type="dxa"/>
          </w:tcPr>
          <w:p w14:paraId="2FE08093" w14:textId="77777777" w:rsidR="00D82250" w:rsidRDefault="00D82250" w:rsidP="00DC1CB5">
            <w:pPr>
              <w:jc w:val="both"/>
              <w:rPr>
                <w:rFonts w:ascii="Book Antiqua" w:eastAsia="Times New Roman" w:hAnsi="Book Antiqua"/>
                <w:sz w:val="20"/>
                <w:szCs w:val="20"/>
              </w:rPr>
            </w:pPr>
            <w:r w:rsidRPr="71CEA06F">
              <w:rPr>
                <w:rFonts w:ascii="Book Antiqua" w:eastAsia="Times New Roman" w:hAnsi="Book Antiqua"/>
                <w:sz w:val="20"/>
                <w:szCs w:val="20"/>
              </w:rPr>
              <w:t>A detailed review of the action plan was conducted to review where we’re at currently. All Action Plan items that were flagging a warning were discussed. Committee are encouraged to continue filling in the Update Log.</w:t>
            </w:r>
          </w:p>
          <w:p w14:paraId="52B159AC" w14:textId="77777777" w:rsidR="00D82250" w:rsidRDefault="00D82250" w:rsidP="00DC1CB5">
            <w:pPr>
              <w:jc w:val="both"/>
              <w:rPr>
                <w:rFonts w:ascii="Book Antiqua" w:eastAsia="Times New Roman" w:hAnsi="Book Antiqua"/>
                <w:sz w:val="20"/>
                <w:szCs w:val="20"/>
              </w:rPr>
            </w:pPr>
          </w:p>
          <w:p w14:paraId="78CA0641" w14:textId="77777777" w:rsidR="00D82250" w:rsidRPr="00476374" w:rsidRDefault="00D82250" w:rsidP="00DC1CB5">
            <w:pPr>
              <w:jc w:val="both"/>
              <w:textAlignment w:val="baseline"/>
              <w:rPr>
                <w:rFonts w:ascii="Book Antiqua" w:eastAsia="Times New Roman" w:hAnsi="Book Antiqua"/>
                <w:sz w:val="20"/>
                <w:szCs w:val="20"/>
              </w:rPr>
            </w:pPr>
            <w:r w:rsidRPr="00476374">
              <w:rPr>
                <w:rFonts w:ascii="Book Antiqua" w:eastAsia="Times New Roman" w:hAnsi="Book Antiqua"/>
                <w:sz w:val="20"/>
                <w:szCs w:val="20"/>
              </w:rPr>
              <w:t>Amendments of Galenicals action plan for the year</w:t>
            </w:r>
          </w:p>
          <w:p w14:paraId="795EE598" w14:textId="77777777" w:rsidR="00D82250" w:rsidRPr="00476374" w:rsidRDefault="00D82250" w:rsidP="00D82250">
            <w:pPr>
              <w:pStyle w:val="ListParagraph"/>
              <w:numPr>
                <w:ilvl w:val="0"/>
                <w:numId w:val="1"/>
              </w:numPr>
              <w:spacing w:line="240" w:lineRule="auto"/>
              <w:jc w:val="both"/>
              <w:textAlignment w:val="baseline"/>
              <w:rPr>
                <w:rFonts w:ascii="Book Antiqua" w:eastAsia="Times New Roman" w:hAnsi="Book Antiqua"/>
                <w:sz w:val="20"/>
                <w:szCs w:val="20"/>
              </w:rPr>
            </w:pPr>
            <w:r w:rsidRPr="00476374">
              <w:rPr>
                <w:rFonts w:ascii="Book Antiqua" w:eastAsia="Times New Roman" w:hAnsi="Book Antiqua"/>
                <w:sz w:val="20"/>
                <w:szCs w:val="20"/>
              </w:rPr>
              <w:t>Due to the ever-changing circumstances, the action plan may have to be amended</w:t>
            </w:r>
          </w:p>
          <w:p w14:paraId="489AED55" w14:textId="77777777" w:rsidR="00D82250" w:rsidRPr="00476374" w:rsidRDefault="00D82250" w:rsidP="00D82250">
            <w:pPr>
              <w:pStyle w:val="ListParagraph"/>
              <w:numPr>
                <w:ilvl w:val="0"/>
                <w:numId w:val="1"/>
              </w:numPr>
              <w:spacing w:line="240" w:lineRule="auto"/>
              <w:jc w:val="both"/>
              <w:textAlignment w:val="baseline"/>
              <w:rPr>
                <w:rFonts w:ascii="Book Antiqua" w:eastAsia="Times New Roman" w:hAnsi="Book Antiqua"/>
                <w:sz w:val="20"/>
                <w:szCs w:val="20"/>
              </w:rPr>
            </w:pPr>
            <w:r w:rsidRPr="00476374">
              <w:rPr>
                <w:rFonts w:ascii="Book Antiqua" w:eastAsia="Times New Roman" w:hAnsi="Book Antiqua"/>
                <w:sz w:val="20"/>
                <w:szCs w:val="20"/>
              </w:rPr>
              <w:t xml:space="preserve">Regarding sustainability, there is a new </w:t>
            </w:r>
            <w:r w:rsidRPr="00476374">
              <w:rPr>
                <w:rFonts w:ascii="Book Antiqua" w:hAnsi="Book Antiqua"/>
                <w:color w:val="222222"/>
                <w:sz w:val="20"/>
                <w:szCs w:val="20"/>
                <w:shd w:val="clear" w:color="auto" w:fill="FFFFFF"/>
              </w:rPr>
              <w:t>Planetary Health Report Card (</w:t>
            </w:r>
            <w:hyperlink r:id="rId7" w:tgtFrame="_blank" w:history="1">
              <w:r w:rsidRPr="00476374">
                <w:rPr>
                  <w:rStyle w:val="Hyperlink"/>
                  <w:rFonts w:ascii="Book Antiqua" w:hAnsi="Book Antiqua"/>
                  <w:color w:val="1155CC"/>
                  <w:sz w:val="20"/>
                  <w:szCs w:val="20"/>
                  <w:shd w:val="clear" w:color="auto" w:fill="FFFFFF"/>
                </w:rPr>
                <w:t>https://phreportcard.org</w:t>
              </w:r>
            </w:hyperlink>
            <w:r w:rsidRPr="00476374">
              <w:rPr>
                <w:rFonts w:ascii="Book Antiqua" w:hAnsi="Book Antiqua"/>
                <w:color w:val="222222"/>
                <w:sz w:val="20"/>
                <w:szCs w:val="20"/>
                <w:shd w:val="clear" w:color="auto" w:fill="FFFFFF"/>
              </w:rPr>
              <w:t xml:space="preserve">) </w:t>
            </w:r>
            <w:r w:rsidRPr="00476374">
              <w:rPr>
                <w:rFonts w:ascii="Book Antiqua" w:eastAsia="Times New Roman" w:hAnsi="Book Antiqua"/>
                <w:sz w:val="20"/>
                <w:szCs w:val="20"/>
              </w:rPr>
              <w:t>which can inform us of what we need to work on</w:t>
            </w:r>
          </w:p>
        </w:tc>
        <w:tc>
          <w:tcPr>
            <w:tcW w:w="1744" w:type="dxa"/>
          </w:tcPr>
          <w:p w14:paraId="7A8FAC1E" w14:textId="77777777" w:rsidR="00D82250" w:rsidRPr="00C76E7E" w:rsidRDefault="00D82250" w:rsidP="00DC1CB5">
            <w:pPr>
              <w:jc w:val="both"/>
              <w:textAlignment w:val="baseline"/>
              <w:rPr>
                <w:rFonts w:ascii="Book Antiqua" w:eastAsia="Times New Roman" w:hAnsi="Book Antiqua"/>
                <w:sz w:val="20"/>
                <w:szCs w:val="20"/>
              </w:rPr>
            </w:pPr>
          </w:p>
        </w:tc>
      </w:tr>
      <w:tr w:rsidR="00D82250" w:rsidRPr="00C76E7E" w14:paraId="04C6CD88" w14:textId="77777777" w:rsidTr="00DC1CB5">
        <w:trPr>
          <w:trHeight w:val="212"/>
        </w:trPr>
        <w:tc>
          <w:tcPr>
            <w:tcW w:w="1696" w:type="dxa"/>
            <w:hideMark/>
          </w:tcPr>
          <w:p w14:paraId="2A7481BE"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t>AOB</w:t>
            </w:r>
            <w:r w:rsidRPr="00C76E7E">
              <w:rPr>
                <w:rFonts w:ascii="Book Antiqua" w:eastAsia="Times New Roman" w:hAnsi="Book Antiqua"/>
                <w:sz w:val="20"/>
                <w:szCs w:val="20"/>
              </w:rPr>
              <w:t> </w:t>
            </w:r>
          </w:p>
        </w:tc>
        <w:tc>
          <w:tcPr>
            <w:tcW w:w="5411" w:type="dxa"/>
            <w:hideMark/>
          </w:tcPr>
          <w:p w14:paraId="52A22047" w14:textId="77777777" w:rsidR="00D82250" w:rsidRPr="00C76E7E" w:rsidRDefault="00D82250" w:rsidP="00DC1CB5">
            <w:pPr>
              <w:jc w:val="both"/>
              <w:textAlignment w:val="baseline"/>
              <w:rPr>
                <w:rFonts w:ascii="Book Antiqua" w:eastAsia="Times New Roman" w:hAnsi="Book Antiqua" w:cs="Times New Roman"/>
                <w:b/>
                <w:bCs/>
                <w:sz w:val="20"/>
                <w:szCs w:val="20"/>
              </w:rPr>
            </w:pPr>
            <w:r w:rsidRPr="00C76E7E">
              <w:rPr>
                <w:rFonts w:ascii="Book Antiqua" w:eastAsia="Times New Roman" w:hAnsi="Book Antiqua" w:cs="Times New Roman"/>
                <w:b/>
                <w:bCs/>
                <w:sz w:val="20"/>
                <w:szCs w:val="20"/>
              </w:rPr>
              <w:t xml:space="preserve">Galenicals fair plan </w:t>
            </w:r>
          </w:p>
          <w:p w14:paraId="30BD1DDC" w14:textId="77777777" w:rsidR="00D82250" w:rsidRPr="00C76E7E" w:rsidRDefault="00D82250" w:rsidP="00D82250">
            <w:pPr>
              <w:pStyle w:val="ListParagraph"/>
              <w:numPr>
                <w:ilvl w:val="0"/>
                <w:numId w:val="2"/>
              </w:numPr>
              <w:spacing w:line="240" w:lineRule="auto"/>
              <w:jc w:val="both"/>
              <w:textAlignment w:val="baseline"/>
              <w:rPr>
                <w:rFonts w:ascii="Book Antiqua" w:eastAsia="Times New Roman" w:hAnsi="Book Antiqua" w:cs="Times New Roman"/>
                <w:sz w:val="20"/>
                <w:szCs w:val="20"/>
              </w:rPr>
            </w:pPr>
            <w:r w:rsidRPr="00C76E7E">
              <w:rPr>
                <w:rFonts w:ascii="Book Antiqua" w:eastAsia="Times New Roman" w:hAnsi="Book Antiqua" w:cs="Times New Roman"/>
                <w:sz w:val="20"/>
                <w:szCs w:val="20"/>
              </w:rPr>
              <w:t>As mentioned above, will need to clarify who from Galenicals committee is available for the stall</w:t>
            </w:r>
          </w:p>
          <w:p w14:paraId="622F4122" w14:textId="77777777" w:rsidR="00D82250" w:rsidRPr="00C76E7E" w:rsidRDefault="00D82250" w:rsidP="00D82250">
            <w:pPr>
              <w:pStyle w:val="ListParagraph"/>
              <w:numPr>
                <w:ilvl w:val="0"/>
                <w:numId w:val="2"/>
              </w:numPr>
              <w:spacing w:line="240" w:lineRule="auto"/>
              <w:jc w:val="both"/>
              <w:textAlignment w:val="baseline"/>
              <w:rPr>
                <w:rFonts w:ascii="Book Antiqua" w:eastAsia="Times New Roman" w:hAnsi="Book Antiqua" w:cs="Times New Roman"/>
                <w:sz w:val="20"/>
                <w:szCs w:val="20"/>
              </w:rPr>
            </w:pPr>
            <w:r w:rsidRPr="00C76E7E">
              <w:rPr>
                <w:rFonts w:ascii="Book Antiqua" w:eastAsia="Times New Roman" w:hAnsi="Book Antiqua" w:cs="Times New Roman"/>
                <w:sz w:val="20"/>
                <w:szCs w:val="20"/>
              </w:rPr>
              <w:t xml:space="preserve">Sponsors will also be present – Zoom link to be created for him </w:t>
            </w:r>
          </w:p>
          <w:p w14:paraId="49E2A8BE" w14:textId="77777777" w:rsidR="00D82250" w:rsidRPr="00C76E7E" w:rsidRDefault="00D82250" w:rsidP="00D82250">
            <w:pPr>
              <w:pStyle w:val="ListParagraph"/>
              <w:numPr>
                <w:ilvl w:val="0"/>
                <w:numId w:val="2"/>
              </w:numPr>
              <w:spacing w:line="240" w:lineRule="auto"/>
              <w:jc w:val="both"/>
              <w:textAlignment w:val="baseline"/>
              <w:rPr>
                <w:rFonts w:ascii="Book Antiqua" w:eastAsia="Times New Roman" w:hAnsi="Book Antiqua" w:cs="Times New Roman"/>
                <w:sz w:val="20"/>
                <w:szCs w:val="20"/>
              </w:rPr>
            </w:pPr>
            <w:r w:rsidRPr="00C76E7E">
              <w:rPr>
                <w:rFonts w:ascii="Book Antiqua" w:eastAsia="Times New Roman" w:hAnsi="Book Antiqua" w:cs="Times New Roman"/>
                <w:sz w:val="20"/>
                <w:szCs w:val="20"/>
              </w:rPr>
              <w:t xml:space="preserve">Catrin and George to do the sponsorship zoom link </w:t>
            </w:r>
          </w:p>
        </w:tc>
        <w:tc>
          <w:tcPr>
            <w:tcW w:w="1744" w:type="dxa"/>
            <w:hideMark/>
          </w:tcPr>
          <w:p w14:paraId="17705060" w14:textId="77777777" w:rsidR="00D82250" w:rsidRPr="00C76E7E" w:rsidRDefault="00D82250" w:rsidP="00DC1CB5">
            <w:pPr>
              <w:jc w:val="both"/>
              <w:textAlignment w:val="baseline"/>
              <w:rPr>
                <w:rFonts w:ascii="Book Antiqua" w:eastAsia="Times New Roman" w:hAnsi="Book Antiqua"/>
                <w:sz w:val="20"/>
                <w:szCs w:val="20"/>
              </w:rPr>
            </w:pPr>
            <w:r w:rsidRPr="00C76E7E">
              <w:rPr>
                <w:rFonts w:ascii="Book Antiqua" w:eastAsia="Times New Roman" w:hAnsi="Book Antiqua"/>
                <w:b/>
                <w:bCs/>
                <w:sz w:val="20"/>
                <w:szCs w:val="20"/>
              </w:rPr>
              <w:t xml:space="preserve">Action – </w:t>
            </w:r>
            <w:r w:rsidRPr="00C76E7E">
              <w:rPr>
                <w:rFonts w:ascii="Book Antiqua" w:eastAsia="Times New Roman" w:hAnsi="Book Antiqua"/>
                <w:sz w:val="20"/>
                <w:szCs w:val="20"/>
              </w:rPr>
              <w:t xml:space="preserve">Catrin and George to create a zoom for sponsorship for Galenicals Fair </w:t>
            </w:r>
          </w:p>
          <w:p w14:paraId="4AC83410" w14:textId="77777777" w:rsidR="00D82250" w:rsidRPr="00C76E7E" w:rsidRDefault="00D82250" w:rsidP="00DC1CB5">
            <w:pPr>
              <w:jc w:val="both"/>
              <w:textAlignment w:val="baseline"/>
              <w:rPr>
                <w:rFonts w:ascii="Book Antiqua" w:eastAsia="Times New Roman" w:hAnsi="Book Antiqua"/>
                <w:sz w:val="20"/>
                <w:szCs w:val="20"/>
              </w:rPr>
            </w:pPr>
          </w:p>
          <w:p w14:paraId="7D8224B2"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t xml:space="preserve">Action – </w:t>
            </w:r>
            <w:r w:rsidRPr="00C76E7E">
              <w:rPr>
                <w:rFonts w:ascii="Book Antiqua" w:eastAsia="Times New Roman" w:hAnsi="Book Antiqua"/>
                <w:sz w:val="20"/>
                <w:szCs w:val="20"/>
              </w:rPr>
              <w:t xml:space="preserve">all committee to add pronouns to email signature </w:t>
            </w:r>
          </w:p>
        </w:tc>
      </w:tr>
      <w:tr w:rsidR="00D82250" w:rsidRPr="00C76E7E" w14:paraId="7BF91806" w14:textId="77777777" w:rsidTr="00DC1CB5">
        <w:trPr>
          <w:trHeight w:val="656"/>
        </w:trPr>
        <w:tc>
          <w:tcPr>
            <w:tcW w:w="1696" w:type="dxa"/>
            <w:hideMark/>
          </w:tcPr>
          <w:p w14:paraId="59C7A077"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eastAsia="Times New Roman" w:hAnsi="Book Antiqua"/>
                <w:b/>
                <w:bCs/>
                <w:sz w:val="20"/>
                <w:szCs w:val="20"/>
              </w:rPr>
              <w:t>Date of next meeting</w:t>
            </w:r>
            <w:r w:rsidRPr="00C76E7E">
              <w:rPr>
                <w:rFonts w:ascii="Book Antiqua" w:eastAsia="Times New Roman" w:hAnsi="Book Antiqua"/>
                <w:sz w:val="20"/>
                <w:szCs w:val="20"/>
              </w:rPr>
              <w:t> </w:t>
            </w:r>
          </w:p>
          <w:p w14:paraId="5A63C8B3"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eastAsia="Times New Roman" w:hAnsi="Book Antiqua"/>
                <w:sz w:val="20"/>
                <w:szCs w:val="20"/>
              </w:rPr>
              <w:t> </w:t>
            </w:r>
          </w:p>
        </w:tc>
        <w:tc>
          <w:tcPr>
            <w:tcW w:w="5411" w:type="dxa"/>
            <w:hideMark/>
          </w:tcPr>
          <w:p w14:paraId="41176234"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eastAsia="Times New Roman" w:hAnsi="Book Antiqua"/>
                <w:sz w:val="20"/>
                <w:szCs w:val="20"/>
              </w:rPr>
              <w:t> 24</w:t>
            </w:r>
            <w:r w:rsidRPr="00C76E7E">
              <w:rPr>
                <w:rFonts w:ascii="Book Antiqua" w:eastAsia="Times New Roman" w:hAnsi="Book Antiqua"/>
                <w:sz w:val="20"/>
                <w:szCs w:val="20"/>
                <w:vertAlign w:val="superscript"/>
              </w:rPr>
              <w:t>th</w:t>
            </w:r>
            <w:r w:rsidRPr="00C76E7E">
              <w:rPr>
                <w:rFonts w:ascii="Book Antiqua" w:eastAsia="Times New Roman" w:hAnsi="Book Antiqua"/>
                <w:sz w:val="20"/>
                <w:szCs w:val="20"/>
              </w:rPr>
              <w:t xml:space="preserve"> October 2020 (currently as lunch but this is unlikely to happen)</w:t>
            </w:r>
          </w:p>
          <w:p w14:paraId="391F434D"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eastAsia="Times New Roman" w:hAnsi="Book Antiqua"/>
                <w:sz w:val="20"/>
                <w:szCs w:val="20"/>
              </w:rPr>
              <w:t> </w:t>
            </w:r>
          </w:p>
        </w:tc>
        <w:tc>
          <w:tcPr>
            <w:tcW w:w="1744" w:type="dxa"/>
            <w:hideMark/>
          </w:tcPr>
          <w:p w14:paraId="7F65B5B7" w14:textId="77777777" w:rsidR="00D82250" w:rsidRPr="00C76E7E" w:rsidRDefault="00D82250" w:rsidP="00DC1CB5">
            <w:pPr>
              <w:jc w:val="both"/>
              <w:textAlignment w:val="baseline"/>
              <w:rPr>
                <w:rFonts w:ascii="Book Antiqua" w:eastAsia="Times New Roman" w:hAnsi="Book Antiqua" w:cs="Times New Roman"/>
                <w:sz w:val="20"/>
                <w:szCs w:val="20"/>
              </w:rPr>
            </w:pPr>
            <w:r w:rsidRPr="00C76E7E">
              <w:rPr>
                <w:rFonts w:ascii="Book Antiqua" w:eastAsia="Times New Roman" w:hAnsi="Book Antiqua"/>
                <w:sz w:val="20"/>
                <w:szCs w:val="20"/>
              </w:rPr>
              <w:t> </w:t>
            </w:r>
          </w:p>
        </w:tc>
      </w:tr>
    </w:tbl>
    <w:p w14:paraId="08C96CF9" w14:textId="77777777" w:rsidR="00D82250" w:rsidRDefault="00D82250"/>
    <w:sectPr w:rsidR="00D8225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1233D" w14:textId="77777777" w:rsidR="00C47B52" w:rsidRDefault="00C47B52" w:rsidP="00D82250">
      <w:pPr>
        <w:spacing w:line="240" w:lineRule="auto"/>
      </w:pPr>
      <w:r>
        <w:separator/>
      </w:r>
    </w:p>
  </w:endnote>
  <w:endnote w:type="continuationSeparator" w:id="0">
    <w:p w14:paraId="7498A477" w14:textId="77777777" w:rsidR="00C47B52" w:rsidRDefault="00C47B52" w:rsidP="00D82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unit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460D" w14:textId="77777777" w:rsidR="00C47B52" w:rsidRDefault="00C47B52" w:rsidP="00D82250">
      <w:pPr>
        <w:spacing w:line="240" w:lineRule="auto"/>
      </w:pPr>
      <w:r>
        <w:separator/>
      </w:r>
    </w:p>
  </w:footnote>
  <w:footnote w:type="continuationSeparator" w:id="0">
    <w:p w14:paraId="4473CAD0" w14:textId="77777777" w:rsidR="00C47B52" w:rsidRDefault="00C47B52" w:rsidP="00D82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3391" w14:textId="6BDA981E" w:rsidR="00D82250" w:rsidRDefault="00D82250" w:rsidP="00D82250">
    <w:pPr>
      <w:pStyle w:val="Header"/>
      <w:jc w:val="center"/>
    </w:pPr>
    <w:r>
      <w:rPr>
        <w:noProof/>
      </w:rPr>
      <w:drawing>
        <wp:inline distT="0" distB="0" distL="0" distR="0" wp14:anchorId="1E0079A8" wp14:editId="7EBF665E">
          <wp:extent cx="3631095" cy="1384232"/>
          <wp:effectExtent l="0" t="0" r="127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638813" cy="1387174"/>
                  </a:xfrm>
                  <a:prstGeom prst="rect">
                    <a:avLst/>
                  </a:prstGeom>
                </pic:spPr>
              </pic:pic>
            </a:graphicData>
          </a:graphic>
        </wp:inline>
      </w:drawing>
    </w:r>
  </w:p>
  <w:p w14:paraId="6DDA965E" w14:textId="77777777" w:rsidR="00D82250" w:rsidRDefault="00D82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C7195"/>
    <w:multiLevelType w:val="hybridMultilevel"/>
    <w:tmpl w:val="7CAE9F28"/>
    <w:lvl w:ilvl="0" w:tplc="7278F960">
      <w:start w:val="1"/>
      <w:numFmt w:val="bullet"/>
      <w:lvlText w:val="-"/>
      <w:lvlJc w:val="left"/>
      <w:pPr>
        <w:ind w:left="420" w:hanging="360"/>
      </w:pPr>
      <w:rPr>
        <w:rFonts w:ascii="Arial" w:eastAsia="Times New Roman" w:hAnsi="Arial" w:cs="Arial"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5F85580"/>
    <w:multiLevelType w:val="hybridMultilevel"/>
    <w:tmpl w:val="A416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381F"/>
    <w:multiLevelType w:val="hybridMultilevel"/>
    <w:tmpl w:val="713471DA"/>
    <w:lvl w:ilvl="0" w:tplc="5AC81A50">
      <w:start w:val="1"/>
      <w:numFmt w:val="decimal"/>
      <w:lvlText w:val="%1."/>
      <w:lvlJc w:val="left"/>
      <w:pPr>
        <w:ind w:left="720" w:hanging="360"/>
      </w:pPr>
    </w:lvl>
    <w:lvl w:ilvl="1" w:tplc="F392CCB8">
      <w:start w:val="1"/>
      <w:numFmt w:val="lowerLetter"/>
      <w:lvlText w:val="%2."/>
      <w:lvlJc w:val="left"/>
      <w:pPr>
        <w:ind w:left="1440" w:hanging="360"/>
      </w:pPr>
    </w:lvl>
    <w:lvl w:ilvl="2" w:tplc="6464C09C">
      <w:start w:val="1"/>
      <w:numFmt w:val="lowerRoman"/>
      <w:lvlText w:val="%3."/>
      <w:lvlJc w:val="right"/>
      <w:pPr>
        <w:ind w:left="2160" w:hanging="180"/>
      </w:pPr>
    </w:lvl>
    <w:lvl w:ilvl="3" w:tplc="C196482C">
      <w:start w:val="1"/>
      <w:numFmt w:val="decimal"/>
      <w:lvlText w:val="%4."/>
      <w:lvlJc w:val="left"/>
      <w:pPr>
        <w:ind w:left="2880" w:hanging="360"/>
      </w:pPr>
    </w:lvl>
    <w:lvl w:ilvl="4" w:tplc="46709808">
      <w:start w:val="1"/>
      <w:numFmt w:val="lowerLetter"/>
      <w:lvlText w:val="%5."/>
      <w:lvlJc w:val="left"/>
      <w:pPr>
        <w:ind w:left="3600" w:hanging="360"/>
      </w:pPr>
    </w:lvl>
    <w:lvl w:ilvl="5" w:tplc="163EC8C4">
      <w:start w:val="1"/>
      <w:numFmt w:val="lowerRoman"/>
      <w:lvlText w:val="%6."/>
      <w:lvlJc w:val="right"/>
      <w:pPr>
        <w:ind w:left="4320" w:hanging="180"/>
      </w:pPr>
    </w:lvl>
    <w:lvl w:ilvl="6" w:tplc="963C01D2">
      <w:start w:val="1"/>
      <w:numFmt w:val="decimal"/>
      <w:lvlText w:val="%7."/>
      <w:lvlJc w:val="left"/>
      <w:pPr>
        <w:ind w:left="5040" w:hanging="360"/>
      </w:pPr>
    </w:lvl>
    <w:lvl w:ilvl="7" w:tplc="1004C234">
      <w:start w:val="1"/>
      <w:numFmt w:val="lowerLetter"/>
      <w:lvlText w:val="%8."/>
      <w:lvlJc w:val="left"/>
      <w:pPr>
        <w:ind w:left="5760" w:hanging="360"/>
      </w:pPr>
    </w:lvl>
    <w:lvl w:ilvl="8" w:tplc="CB16C2E0">
      <w:start w:val="1"/>
      <w:numFmt w:val="lowerRoman"/>
      <w:lvlText w:val="%9."/>
      <w:lvlJc w:val="right"/>
      <w:pPr>
        <w:ind w:left="6480" w:hanging="180"/>
      </w:pPr>
    </w:lvl>
  </w:abstractNum>
  <w:abstractNum w:abstractNumId="3" w15:restartNumberingAfterBreak="0">
    <w:nsid w:val="6B9C1D3F"/>
    <w:multiLevelType w:val="hybridMultilevel"/>
    <w:tmpl w:val="CAE68D30"/>
    <w:lvl w:ilvl="0" w:tplc="89AE7876">
      <w:start w:val="1"/>
      <w:numFmt w:val="bullet"/>
      <w:lvlText w:val="-"/>
      <w:lvlJc w:val="left"/>
      <w:pPr>
        <w:ind w:left="720" w:hanging="360"/>
      </w:pPr>
      <w:rPr>
        <w:rFonts w:ascii="Nunito" w:eastAsia="Nunito" w:hAnsi="Nunito" w:cs="Nun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F0065"/>
    <w:multiLevelType w:val="hybridMultilevel"/>
    <w:tmpl w:val="8E54BAA8"/>
    <w:lvl w:ilvl="0" w:tplc="3118E500">
      <w:start w:val="1"/>
      <w:numFmt w:val="decimal"/>
      <w:lvlText w:val="%1."/>
      <w:lvlJc w:val="left"/>
      <w:pPr>
        <w:ind w:left="720" w:hanging="360"/>
      </w:pPr>
    </w:lvl>
    <w:lvl w:ilvl="1" w:tplc="B02C19D4">
      <w:start w:val="1"/>
      <w:numFmt w:val="lowerLetter"/>
      <w:lvlText w:val="%2."/>
      <w:lvlJc w:val="left"/>
      <w:pPr>
        <w:ind w:left="1440" w:hanging="360"/>
      </w:pPr>
    </w:lvl>
    <w:lvl w:ilvl="2" w:tplc="61D46AE0">
      <w:start w:val="1"/>
      <w:numFmt w:val="lowerRoman"/>
      <w:lvlText w:val="%3."/>
      <w:lvlJc w:val="right"/>
      <w:pPr>
        <w:ind w:left="2160" w:hanging="180"/>
      </w:pPr>
    </w:lvl>
    <w:lvl w:ilvl="3" w:tplc="A28AFCF6">
      <w:start w:val="1"/>
      <w:numFmt w:val="decimal"/>
      <w:lvlText w:val="%4."/>
      <w:lvlJc w:val="left"/>
      <w:pPr>
        <w:ind w:left="2880" w:hanging="360"/>
      </w:pPr>
    </w:lvl>
    <w:lvl w:ilvl="4" w:tplc="11043952">
      <w:start w:val="1"/>
      <w:numFmt w:val="lowerLetter"/>
      <w:lvlText w:val="%5."/>
      <w:lvlJc w:val="left"/>
      <w:pPr>
        <w:ind w:left="3600" w:hanging="360"/>
      </w:pPr>
    </w:lvl>
    <w:lvl w:ilvl="5" w:tplc="81FC03AE">
      <w:start w:val="1"/>
      <w:numFmt w:val="lowerRoman"/>
      <w:lvlText w:val="%6."/>
      <w:lvlJc w:val="right"/>
      <w:pPr>
        <w:ind w:left="4320" w:hanging="180"/>
      </w:pPr>
    </w:lvl>
    <w:lvl w:ilvl="6" w:tplc="8E920810">
      <w:start w:val="1"/>
      <w:numFmt w:val="decimal"/>
      <w:lvlText w:val="%7."/>
      <w:lvlJc w:val="left"/>
      <w:pPr>
        <w:ind w:left="5040" w:hanging="360"/>
      </w:pPr>
    </w:lvl>
    <w:lvl w:ilvl="7" w:tplc="C324CA28">
      <w:start w:val="1"/>
      <w:numFmt w:val="lowerLetter"/>
      <w:lvlText w:val="%8."/>
      <w:lvlJc w:val="left"/>
      <w:pPr>
        <w:ind w:left="5760" w:hanging="360"/>
      </w:pPr>
    </w:lvl>
    <w:lvl w:ilvl="8" w:tplc="02501DAC">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50"/>
    <w:rsid w:val="0088353E"/>
    <w:rsid w:val="00BB4309"/>
    <w:rsid w:val="00C47B52"/>
    <w:rsid w:val="00D8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4198"/>
  <w15:chartTrackingRefBased/>
  <w15:docId w15:val="{4A1C765C-3DF3-9642-9BD9-14A155C8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50"/>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50"/>
    <w:pPr>
      <w:ind w:left="720"/>
      <w:contextualSpacing/>
    </w:pPr>
  </w:style>
  <w:style w:type="paragraph" w:customStyle="1" w:styleId="paragraph">
    <w:name w:val="paragraph"/>
    <w:basedOn w:val="Normal"/>
    <w:rsid w:val="00D82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82250"/>
  </w:style>
  <w:style w:type="table" w:styleId="TableGrid">
    <w:name w:val="Table Grid"/>
    <w:basedOn w:val="TableNormal"/>
    <w:uiPriority w:val="39"/>
    <w:rsid w:val="00D82250"/>
    <w:rPr>
      <w:rFonts w:ascii="Arial" w:eastAsia="Arial" w:hAnsi="Arial" w:cs="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82250"/>
    <w:rPr>
      <w:color w:val="0000FF"/>
      <w:u w:val="single"/>
    </w:rPr>
  </w:style>
  <w:style w:type="paragraph" w:styleId="Header">
    <w:name w:val="header"/>
    <w:basedOn w:val="Normal"/>
    <w:link w:val="HeaderChar"/>
    <w:uiPriority w:val="99"/>
    <w:unhideWhenUsed/>
    <w:rsid w:val="00D82250"/>
    <w:pPr>
      <w:tabs>
        <w:tab w:val="center" w:pos="4513"/>
        <w:tab w:val="right" w:pos="9026"/>
      </w:tabs>
      <w:spacing w:line="240" w:lineRule="auto"/>
    </w:pPr>
  </w:style>
  <w:style w:type="character" w:customStyle="1" w:styleId="HeaderChar">
    <w:name w:val="Header Char"/>
    <w:basedOn w:val="DefaultParagraphFont"/>
    <w:link w:val="Header"/>
    <w:uiPriority w:val="99"/>
    <w:rsid w:val="00D82250"/>
    <w:rPr>
      <w:rFonts w:ascii="Arial" w:eastAsia="Arial" w:hAnsi="Arial" w:cs="Arial"/>
      <w:sz w:val="22"/>
      <w:szCs w:val="22"/>
      <w:lang w:eastAsia="en-GB"/>
    </w:rPr>
  </w:style>
  <w:style w:type="paragraph" w:styleId="Footer">
    <w:name w:val="footer"/>
    <w:basedOn w:val="Normal"/>
    <w:link w:val="FooterChar"/>
    <w:uiPriority w:val="99"/>
    <w:unhideWhenUsed/>
    <w:rsid w:val="00D82250"/>
    <w:pPr>
      <w:tabs>
        <w:tab w:val="center" w:pos="4513"/>
        <w:tab w:val="right" w:pos="9026"/>
      </w:tabs>
      <w:spacing w:line="240" w:lineRule="auto"/>
    </w:pPr>
  </w:style>
  <w:style w:type="character" w:customStyle="1" w:styleId="FooterChar">
    <w:name w:val="Footer Char"/>
    <w:basedOn w:val="DefaultParagraphFont"/>
    <w:link w:val="Footer"/>
    <w:uiPriority w:val="99"/>
    <w:rsid w:val="00D82250"/>
    <w:rPr>
      <w:rFonts w:ascii="Arial" w:eastAsia="Arial" w:hAnsi="Arial"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reportcard.org/?fbclid=IwAR1hby08UZsS4F6Axkizhxo_TaC5ppR-nDSpqm0-2-T9n37UVqf4S4KSQ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Willis</dc:creator>
  <cp:keywords/>
  <dc:description/>
  <cp:lastModifiedBy>Lucy Willis</cp:lastModifiedBy>
  <cp:revision>2</cp:revision>
  <dcterms:created xsi:type="dcterms:W3CDTF">2020-10-27T23:20:00Z</dcterms:created>
  <dcterms:modified xsi:type="dcterms:W3CDTF">2020-10-27T23:23:00Z</dcterms:modified>
</cp:coreProperties>
</file>